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AAA44" w14:textId="77777777" w:rsidR="00F5068B" w:rsidRDefault="00F5068B" w:rsidP="3E25386C">
      <w:pPr>
        <w:jc w:val="center"/>
        <w:rPr>
          <w:rFonts w:asciiTheme="majorHAnsi" w:eastAsiaTheme="majorEastAsia" w:hAnsiTheme="majorHAnsi" w:cstheme="majorBidi"/>
          <w:b/>
          <w:bCs/>
          <w:sz w:val="24"/>
          <w:szCs w:val="24"/>
          <w:u w:val="single"/>
        </w:rPr>
      </w:pPr>
    </w:p>
    <w:p w14:paraId="21B2C859" w14:textId="77777777" w:rsidR="00F5068B" w:rsidRDefault="00F5068B" w:rsidP="3E25386C">
      <w:pPr>
        <w:jc w:val="center"/>
        <w:rPr>
          <w:rFonts w:asciiTheme="majorHAnsi" w:eastAsiaTheme="majorEastAsia" w:hAnsiTheme="majorHAnsi" w:cstheme="majorBidi"/>
          <w:b/>
          <w:bCs/>
          <w:sz w:val="24"/>
          <w:szCs w:val="24"/>
          <w:u w:val="single"/>
        </w:rPr>
      </w:pPr>
    </w:p>
    <w:p w14:paraId="41238232" w14:textId="77777777" w:rsidR="00AD4138" w:rsidRDefault="00AD4138" w:rsidP="3E25386C">
      <w:pPr>
        <w:jc w:val="center"/>
        <w:rPr>
          <w:rFonts w:asciiTheme="majorHAnsi" w:eastAsiaTheme="majorEastAsia" w:hAnsiTheme="majorHAnsi" w:cstheme="majorBidi"/>
          <w:b/>
          <w:bCs/>
          <w:sz w:val="56"/>
          <w:szCs w:val="56"/>
          <w:lang w:eastAsia="ja-JP"/>
        </w:rPr>
      </w:pPr>
      <w:bookmarkStart w:id="0" w:name="_Hlk141252374"/>
      <w:r w:rsidRPr="3E25386C">
        <w:rPr>
          <w:rFonts w:asciiTheme="majorHAnsi" w:eastAsiaTheme="majorEastAsia" w:hAnsiTheme="majorHAnsi" w:cstheme="majorBidi"/>
          <w:b/>
          <w:bCs/>
          <w:sz w:val="56"/>
          <w:szCs w:val="56"/>
          <w:lang w:eastAsia="ja-JP"/>
        </w:rPr>
        <w:t>Coningsby St Michael’s Primary School</w:t>
      </w:r>
    </w:p>
    <w:p w14:paraId="0A469B26" w14:textId="77777777" w:rsidR="00AD4138" w:rsidRDefault="00AD4138" w:rsidP="3E25386C">
      <w:pPr>
        <w:jc w:val="center"/>
        <w:rPr>
          <w:rFonts w:asciiTheme="majorHAnsi" w:eastAsiaTheme="majorEastAsia" w:hAnsiTheme="majorHAnsi" w:cstheme="majorBidi"/>
          <w:b/>
          <w:bCs/>
          <w:sz w:val="56"/>
          <w:szCs w:val="56"/>
          <w:lang w:eastAsia="ja-JP"/>
        </w:rPr>
      </w:pPr>
    </w:p>
    <w:p w14:paraId="51BAB242" w14:textId="77777777" w:rsidR="00AD4138" w:rsidRDefault="00AD4138" w:rsidP="3E25386C">
      <w:pPr>
        <w:jc w:val="center"/>
        <w:rPr>
          <w:rFonts w:asciiTheme="majorHAnsi" w:eastAsiaTheme="majorEastAsia" w:hAnsiTheme="majorHAnsi" w:cstheme="majorBidi"/>
          <w:b/>
          <w:bCs/>
          <w:sz w:val="56"/>
          <w:szCs w:val="56"/>
          <w:lang w:eastAsia="ja-JP"/>
        </w:rPr>
      </w:pPr>
    </w:p>
    <w:p w14:paraId="02556353" w14:textId="0D54A6A3" w:rsidR="00AD4138" w:rsidRPr="00E752C2" w:rsidRDefault="00AD4138" w:rsidP="3E25386C">
      <w:pPr>
        <w:jc w:val="center"/>
        <w:rPr>
          <w:rFonts w:asciiTheme="majorHAnsi" w:eastAsiaTheme="majorEastAsia" w:hAnsiTheme="majorHAnsi" w:cstheme="majorBidi"/>
          <w:b/>
          <w:bCs/>
          <w:sz w:val="56"/>
          <w:szCs w:val="56"/>
          <w:lang w:eastAsia="ja-JP"/>
        </w:rPr>
      </w:pPr>
      <w:r>
        <w:rPr>
          <w:noProof/>
        </w:rPr>
        <w:drawing>
          <wp:inline distT="0" distB="0" distL="0" distR="0" wp14:anchorId="36D915BB" wp14:editId="58E97FCB">
            <wp:extent cx="1828800" cy="216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1828800" cy="2165350"/>
                    </a:xfrm>
                    <a:prstGeom prst="rect">
                      <a:avLst/>
                    </a:prstGeom>
                  </pic:spPr>
                </pic:pic>
              </a:graphicData>
            </a:graphic>
          </wp:inline>
        </w:drawing>
      </w:r>
    </w:p>
    <w:p w14:paraId="20D0165C" w14:textId="77777777" w:rsidR="00AD4138" w:rsidRDefault="00AD4138" w:rsidP="3E25386C">
      <w:pPr>
        <w:spacing w:line="276" w:lineRule="auto"/>
        <w:jc w:val="center"/>
        <w:rPr>
          <w:rFonts w:asciiTheme="majorHAnsi" w:eastAsiaTheme="majorEastAsia" w:hAnsiTheme="majorHAnsi" w:cstheme="majorBidi"/>
          <w:b/>
          <w:bCs/>
          <w:u w:val="single"/>
        </w:rPr>
      </w:pPr>
    </w:p>
    <w:p w14:paraId="69F68B88" w14:textId="77777777" w:rsidR="00AD4138" w:rsidRDefault="00AD4138" w:rsidP="73A8FA29">
      <w:pPr>
        <w:spacing w:line="276" w:lineRule="auto"/>
        <w:jc w:val="center"/>
        <w:rPr>
          <w:rFonts w:asciiTheme="majorHAnsi" w:eastAsiaTheme="majorEastAsia" w:hAnsiTheme="majorHAnsi" w:cstheme="majorBidi"/>
          <w:u w:val="single"/>
        </w:rPr>
      </w:pPr>
      <w:r w:rsidRPr="73A8FA29">
        <w:rPr>
          <w:rFonts w:asciiTheme="majorHAnsi" w:eastAsiaTheme="majorEastAsia" w:hAnsiTheme="majorHAnsi" w:cstheme="majorBidi"/>
          <w:color w:val="FF0000"/>
          <w:sz w:val="32"/>
          <w:szCs w:val="32"/>
        </w:rPr>
        <w:t>Believe. Aspire. Succeed.</w:t>
      </w:r>
    </w:p>
    <w:p w14:paraId="3253D585" w14:textId="51095F6B" w:rsidR="00AD4138" w:rsidRDefault="00AD4138" w:rsidP="1672FCE7">
      <w:pPr>
        <w:spacing w:line="276" w:lineRule="auto"/>
        <w:jc w:val="center"/>
      </w:pPr>
    </w:p>
    <w:p w14:paraId="5533257C" w14:textId="77777777" w:rsidR="00AD4138" w:rsidRPr="004C31EB" w:rsidRDefault="00AD4138" w:rsidP="3E25386C">
      <w:pPr>
        <w:spacing w:line="276" w:lineRule="auto"/>
        <w:ind w:right="-720"/>
        <w:jc w:val="center"/>
        <w:rPr>
          <w:rFonts w:asciiTheme="majorHAnsi" w:eastAsiaTheme="majorEastAsia" w:hAnsiTheme="majorHAnsi" w:cstheme="majorBidi"/>
        </w:rPr>
      </w:pPr>
      <w:r w:rsidRPr="3E25386C">
        <w:rPr>
          <w:rFonts w:asciiTheme="majorHAnsi" w:eastAsiaTheme="majorEastAsia" w:hAnsiTheme="majorHAnsi" w:cstheme="majorBidi"/>
          <w:sz w:val="48"/>
          <w:szCs w:val="48"/>
        </w:rPr>
        <w:t>Relationships, Sex and Health Education (RSHE) Policy</w:t>
      </w:r>
    </w:p>
    <w:p w14:paraId="2631DB8B" w14:textId="77777777" w:rsidR="00AD4138" w:rsidRDefault="00AD4138" w:rsidP="3E25386C">
      <w:pPr>
        <w:pStyle w:val="Header"/>
        <w:tabs>
          <w:tab w:val="left" w:pos="720"/>
        </w:tabs>
        <w:spacing w:line="276" w:lineRule="auto"/>
        <w:jc w:val="both"/>
        <w:rPr>
          <w:rFonts w:asciiTheme="majorHAnsi" w:eastAsiaTheme="majorEastAsia" w:hAnsiTheme="majorHAnsi" w:cstheme="majorBidi"/>
          <w:b/>
          <w:bCs/>
          <w:u w:val="single"/>
        </w:rPr>
      </w:pPr>
    </w:p>
    <w:p w14:paraId="22B0EF73" w14:textId="77777777" w:rsidR="00AD4138" w:rsidRDefault="00AD4138" w:rsidP="3E25386C">
      <w:pPr>
        <w:pStyle w:val="Header"/>
        <w:tabs>
          <w:tab w:val="left" w:pos="720"/>
        </w:tabs>
        <w:spacing w:line="276" w:lineRule="auto"/>
        <w:jc w:val="both"/>
        <w:rPr>
          <w:rFonts w:asciiTheme="majorHAnsi" w:eastAsiaTheme="majorEastAsia" w:hAnsiTheme="majorHAnsi" w:cstheme="majorBidi"/>
          <w:b/>
          <w:bCs/>
          <w:u w:val="single"/>
        </w:rPr>
      </w:pPr>
    </w:p>
    <w:p w14:paraId="78DEC745" w14:textId="77777777" w:rsidR="00AD4138" w:rsidRDefault="00AD4138" w:rsidP="3E25386C">
      <w:pPr>
        <w:pStyle w:val="Header"/>
        <w:tabs>
          <w:tab w:val="left" w:pos="720"/>
        </w:tabs>
        <w:spacing w:line="276" w:lineRule="auto"/>
        <w:jc w:val="both"/>
        <w:rPr>
          <w:rFonts w:asciiTheme="majorHAnsi" w:eastAsiaTheme="majorEastAsia" w:hAnsiTheme="majorHAnsi" w:cstheme="majorBidi"/>
          <w:b/>
          <w:bCs/>
          <w:u w:val="single"/>
        </w:rPr>
      </w:pPr>
    </w:p>
    <w:tbl>
      <w:tblPr>
        <w:tblpPr w:leftFromText="180" w:rightFromText="180" w:vertAnchor="page" w:horzAnchor="margin" w:tblpXSpec="center" w:tblpY="12502"/>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5682"/>
      </w:tblGrid>
      <w:tr w:rsidR="00AD4138" w:rsidRPr="005665CC" w14:paraId="3ED8AC53" w14:textId="77777777" w:rsidTr="4FC0ED9A">
        <w:trPr>
          <w:trHeight w:val="557"/>
        </w:trPr>
        <w:tc>
          <w:tcPr>
            <w:tcW w:w="3780" w:type="dxa"/>
            <w:tcBorders>
              <w:top w:val="single" w:sz="4" w:space="0" w:color="auto"/>
              <w:left w:val="single" w:sz="4" w:space="0" w:color="auto"/>
              <w:bottom w:val="single" w:sz="4" w:space="0" w:color="auto"/>
              <w:right w:val="single" w:sz="4" w:space="0" w:color="auto"/>
            </w:tcBorders>
            <w:hideMark/>
          </w:tcPr>
          <w:p w14:paraId="158FA0A0" w14:textId="77777777" w:rsidR="00AD4138" w:rsidRPr="005665CC" w:rsidRDefault="00AD4138" w:rsidP="3E25386C">
            <w:pPr>
              <w:jc w:val="center"/>
              <w:rPr>
                <w:rFonts w:asciiTheme="majorHAnsi" w:eastAsiaTheme="majorEastAsia" w:hAnsiTheme="majorHAnsi" w:cstheme="majorBidi"/>
                <w:color w:val="2F5496"/>
                <w:lang w:eastAsia="ja-JP"/>
              </w:rPr>
            </w:pPr>
            <w:r w:rsidRPr="3E25386C">
              <w:rPr>
                <w:rFonts w:asciiTheme="majorHAnsi" w:eastAsiaTheme="majorEastAsia" w:hAnsiTheme="majorHAnsi" w:cstheme="majorBidi"/>
                <w:color w:val="2F5496" w:themeColor="accent5" w:themeShade="BF"/>
                <w:lang w:eastAsia="ja-JP"/>
              </w:rPr>
              <w:t>Checked</w:t>
            </w:r>
          </w:p>
        </w:tc>
        <w:tc>
          <w:tcPr>
            <w:tcW w:w="5682" w:type="dxa"/>
            <w:tcBorders>
              <w:top w:val="single" w:sz="4" w:space="0" w:color="auto"/>
              <w:left w:val="single" w:sz="4" w:space="0" w:color="auto"/>
              <w:bottom w:val="single" w:sz="4" w:space="0" w:color="auto"/>
              <w:right w:val="single" w:sz="4" w:space="0" w:color="auto"/>
            </w:tcBorders>
            <w:hideMark/>
          </w:tcPr>
          <w:p w14:paraId="4211C5A9" w14:textId="545AE8AA" w:rsidR="00AD4138" w:rsidRPr="005665CC" w:rsidRDefault="004275D5" w:rsidP="3E25386C">
            <w:pPr>
              <w:jc w:val="center"/>
              <w:rPr>
                <w:rFonts w:asciiTheme="majorHAnsi" w:eastAsiaTheme="majorEastAsia" w:hAnsiTheme="majorHAnsi" w:cstheme="majorBidi"/>
                <w:color w:val="2F5496"/>
                <w:lang w:eastAsia="ja-JP"/>
              </w:rPr>
            </w:pPr>
            <w:r>
              <w:rPr>
                <w:rFonts w:asciiTheme="majorHAnsi" w:eastAsiaTheme="majorEastAsia" w:hAnsiTheme="majorHAnsi" w:cstheme="majorBidi"/>
                <w:color w:val="2F5496" w:themeColor="accent5" w:themeShade="BF"/>
                <w:lang w:eastAsia="ja-JP"/>
              </w:rPr>
              <w:t>Mrs E Eden</w:t>
            </w:r>
          </w:p>
        </w:tc>
      </w:tr>
      <w:tr w:rsidR="00AD4138" w:rsidRPr="005665CC" w14:paraId="6C3CF24F" w14:textId="77777777" w:rsidTr="4FC0ED9A">
        <w:trPr>
          <w:trHeight w:val="526"/>
        </w:trPr>
        <w:tc>
          <w:tcPr>
            <w:tcW w:w="3780" w:type="dxa"/>
            <w:tcBorders>
              <w:top w:val="single" w:sz="4" w:space="0" w:color="auto"/>
              <w:left w:val="single" w:sz="4" w:space="0" w:color="auto"/>
              <w:bottom w:val="single" w:sz="4" w:space="0" w:color="auto"/>
              <w:right w:val="single" w:sz="4" w:space="0" w:color="auto"/>
            </w:tcBorders>
            <w:hideMark/>
          </w:tcPr>
          <w:p w14:paraId="1957D461" w14:textId="77777777" w:rsidR="00AD4138" w:rsidRPr="005665CC" w:rsidRDefault="00AD4138" w:rsidP="3E25386C">
            <w:pPr>
              <w:jc w:val="center"/>
              <w:rPr>
                <w:rFonts w:asciiTheme="majorHAnsi" w:eastAsiaTheme="majorEastAsia" w:hAnsiTheme="majorHAnsi" w:cstheme="majorBidi"/>
                <w:color w:val="2F5496"/>
                <w:lang w:eastAsia="ja-JP"/>
              </w:rPr>
            </w:pPr>
            <w:r w:rsidRPr="3E25386C">
              <w:rPr>
                <w:rFonts w:asciiTheme="majorHAnsi" w:eastAsiaTheme="majorEastAsia" w:hAnsiTheme="majorHAnsi" w:cstheme="majorBidi"/>
                <w:color w:val="2F5496" w:themeColor="accent5" w:themeShade="BF"/>
                <w:lang w:eastAsia="ja-JP"/>
              </w:rPr>
              <w:t>Review cycle</w:t>
            </w:r>
          </w:p>
        </w:tc>
        <w:tc>
          <w:tcPr>
            <w:tcW w:w="5682" w:type="dxa"/>
            <w:tcBorders>
              <w:top w:val="single" w:sz="4" w:space="0" w:color="auto"/>
              <w:left w:val="single" w:sz="4" w:space="0" w:color="auto"/>
              <w:bottom w:val="single" w:sz="4" w:space="0" w:color="auto"/>
              <w:right w:val="single" w:sz="4" w:space="0" w:color="auto"/>
            </w:tcBorders>
          </w:tcPr>
          <w:p w14:paraId="597B5A1D" w14:textId="77777777" w:rsidR="00AD4138" w:rsidRPr="005665CC" w:rsidRDefault="00AD4138" w:rsidP="3E25386C">
            <w:pPr>
              <w:jc w:val="center"/>
              <w:rPr>
                <w:rFonts w:asciiTheme="majorHAnsi" w:eastAsiaTheme="majorEastAsia" w:hAnsiTheme="majorHAnsi" w:cstheme="majorBidi"/>
                <w:color w:val="2F5496"/>
                <w:lang w:eastAsia="ja-JP"/>
              </w:rPr>
            </w:pPr>
            <w:r w:rsidRPr="3E25386C">
              <w:rPr>
                <w:rFonts w:asciiTheme="majorHAnsi" w:eastAsiaTheme="majorEastAsia" w:hAnsiTheme="majorHAnsi" w:cstheme="majorBidi"/>
                <w:color w:val="2F5496" w:themeColor="accent5" w:themeShade="BF"/>
                <w:lang w:eastAsia="ja-JP"/>
              </w:rPr>
              <w:t xml:space="preserve">Annually </w:t>
            </w:r>
          </w:p>
        </w:tc>
      </w:tr>
      <w:tr w:rsidR="00AD4138" w:rsidRPr="005665CC" w14:paraId="265AF744" w14:textId="77777777" w:rsidTr="4FC0ED9A">
        <w:trPr>
          <w:trHeight w:val="526"/>
        </w:trPr>
        <w:tc>
          <w:tcPr>
            <w:tcW w:w="3780" w:type="dxa"/>
            <w:tcBorders>
              <w:top w:val="single" w:sz="4" w:space="0" w:color="auto"/>
              <w:left w:val="single" w:sz="4" w:space="0" w:color="auto"/>
              <w:bottom w:val="single" w:sz="4" w:space="0" w:color="auto"/>
              <w:right w:val="single" w:sz="4" w:space="0" w:color="auto"/>
            </w:tcBorders>
            <w:hideMark/>
          </w:tcPr>
          <w:p w14:paraId="7928B07D" w14:textId="77777777" w:rsidR="00AD4138" w:rsidRPr="005665CC" w:rsidRDefault="00AD4138" w:rsidP="3E25386C">
            <w:pPr>
              <w:jc w:val="center"/>
              <w:rPr>
                <w:rFonts w:asciiTheme="majorHAnsi" w:eastAsiaTheme="majorEastAsia" w:hAnsiTheme="majorHAnsi" w:cstheme="majorBidi"/>
                <w:color w:val="2F5496"/>
                <w:lang w:eastAsia="ja-JP"/>
              </w:rPr>
            </w:pPr>
            <w:r w:rsidRPr="3E25386C">
              <w:rPr>
                <w:rFonts w:asciiTheme="majorHAnsi" w:eastAsiaTheme="majorEastAsia" w:hAnsiTheme="majorHAnsi" w:cstheme="majorBidi"/>
                <w:color w:val="2F5496" w:themeColor="accent5" w:themeShade="BF"/>
                <w:lang w:eastAsia="ja-JP"/>
              </w:rPr>
              <w:t xml:space="preserve"> Next review Date </w:t>
            </w:r>
          </w:p>
        </w:tc>
        <w:tc>
          <w:tcPr>
            <w:tcW w:w="5682" w:type="dxa"/>
            <w:tcBorders>
              <w:top w:val="single" w:sz="4" w:space="0" w:color="auto"/>
              <w:left w:val="single" w:sz="4" w:space="0" w:color="auto"/>
              <w:bottom w:val="single" w:sz="4" w:space="0" w:color="auto"/>
              <w:right w:val="single" w:sz="4" w:space="0" w:color="auto"/>
            </w:tcBorders>
            <w:hideMark/>
          </w:tcPr>
          <w:p w14:paraId="2907ABEA" w14:textId="1E929047" w:rsidR="00AD4138" w:rsidRPr="005665CC" w:rsidRDefault="004275D5" w:rsidP="3E25386C">
            <w:pPr>
              <w:jc w:val="center"/>
              <w:rPr>
                <w:rFonts w:asciiTheme="majorHAnsi" w:eastAsiaTheme="majorEastAsia" w:hAnsiTheme="majorHAnsi" w:cstheme="majorBidi"/>
                <w:color w:val="2F5496"/>
                <w:lang w:eastAsia="ja-JP"/>
              </w:rPr>
            </w:pPr>
            <w:r>
              <w:rPr>
                <w:rFonts w:asciiTheme="majorHAnsi" w:eastAsiaTheme="majorEastAsia" w:hAnsiTheme="majorHAnsi" w:cstheme="majorBidi"/>
                <w:color w:val="2F5496" w:themeColor="accent5" w:themeShade="BF"/>
                <w:lang w:eastAsia="ja-JP"/>
              </w:rPr>
              <w:t>July 2027</w:t>
            </w:r>
          </w:p>
        </w:tc>
      </w:tr>
      <w:tr w:rsidR="00AD4138" w:rsidRPr="005665CC" w14:paraId="256D0459" w14:textId="77777777" w:rsidTr="4FC0ED9A">
        <w:trPr>
          <w:trHeight w:val="526"/>
        </w:trPr>
        <w:tc>
          <w:tcPr>
            <w:tcW w:w="3780" w:type="dxa"/>
            <w:tcBorders>
              <w:top w:val="single" w:sz="4" w:space="0" w:color="auto"/>
              <w:left w:val="single" w:sz="4" w:space="0" w:color="auto"/>
              <w:bottom w:val="single" w:sz="4" w:space="0" w:color="auto"/>
              <w:right w:val="single" w:sz="4" w:space="0" w:color="auto"/>
            </w:tcBorders>
          </w:tcPr>
          <w:p w14:paraId="0ACCBB95" w14:textId="77777777" w:rsidR="00AD4138" w:rsidRPr="005665CC" w:rsidRDefault="00AD4138" w:rsidP="3E25386C">
            <w:pPr>
              <w:jc w:val="center"/>
              <w:rPr>
                <w:rFonts w:asciiTheme="majorHAnsi" w:eastAsiaTheme="majorEastAsia" w:hAnsiTheme="majorHAnsi" w:cstheme="majorBidi"/>
                <w:color w:val="2F5496"/>
                <w:lang w:eastAsia="ja-JP"/>
              </w:rPr>
            </w:pPr>
            <w:r w:rsidRPr="1672FCE7">
              <w:rPr>
                <w:rFonts w:asciiTheme="majorHAnsi" w:eastAsiaTheme="majorEastAsia" w:hAnsiTheme="majorHAnsi" w:cstheme="majorBidi"/>
                <w:color w:val="2F5496" w:themeColor="accent5" w:themeShade="BF"/>
                <w:lang w:eastAsia="ja-JP"/>
              </w:rPr>
              <w:t>Checked By</w:t>
            </w:r>
          </w:p>
        </w:tc>
        <w:tc>
          <w:tcPr>
            <w:tcW w:w="5682" w:type="dxa"/>
            <w:tcBorders>
              <w:top w:val="single" w:sz="4" w:space="0" w:color="auto"/>
              <w:left w:val="single" w:sz="4" w:space="0" w:color="auto"/>
              <w:bottom w:val="single" w:sz="4" w:space="0" w:color="auto"/>
              <w:right w:val="single" w:sz="4" w:space="0" w:color="auto"/>
            </w:tcBorders>
          </w:tcPr>
          <w:p w14:paraId="6B44E85E" w14:textId="0A95C5AA" w:rsidR="00AD4138" w:rsidRPr="00EA5D96" w:rsidRDefault="1E356543" w:rsidP="4FC0ED9A">
            <w:pPr>
              <w:jc w:val="center"/>
              <w:rPr>
                <w:rFonts w:asciiTheme="majorHAnsi" w:eastAsiaTheme="majorEastAsia" w:hAnsiTheme="majorHAnsi" w:cstheme="majorBidi"/>
                <w:color w:val="2F5496"/>
                <w:lang w:eastAsia="ja-JP"/>
              </w:rPr>
            </w:pPr>
            <w:r w:rsidRPr="4FC0ED9A">
              <w:rPr>
                <w:rFonts w:asciiTheme="majorHAnsi" w:eastAsiaTheme="majorEastAsia" w:hAnsiTheme="majorHAnsi" w:cstheme="majorBidi"/>
                <w:color w:val="2F5496" w:themeColor="accent5" w:themeShade="BF"/>
                <w:lang w:eastAsia="ja-JP"/>
              </w:rPr>
              <w:t>St</w:t>
            </w:r>
            <w:r w:rsidR="1C1BE53B" w:rsidRPr="4FC0ED9A">
              <w:rPr>
                <w:rFonts w:asciiTheme="majorHAnsi" w:eastAsiaTheme="majorEastAsia" w:hAnsiTheme="majorHAnsi" w:cstheme="majorBidi"/>
                <w:color w:val="2F5496" w:themeColor="accent5" w:themeShade="BF"/>
                <w:lang w:eastAsia="ja-JP"/>
              </w:rPr>
              <w:t>akeholders</w:t>
            </w:r>
            <w:r w:rsidRPr="4FC0ED9A">
              <w:rPr>
                <w:rFonts w:asciiTheme="majorHAnsi" w:eastAsiaTheme="majorEastAsia" w:hAnsiTheme="majorHAnsi" w:cstheme="majorBidi"/>
                <w:color w:val="2F5496" w:themeColor="accent5" w:themeShade="BF"/>
                <w:lang w:eastAsia="ja-JP"/>
              </w:rPr>
              <w:t xml:space="preserve"> July 202</w:t>
            </w:r>
            <w:r w:rsidR="6B33F2E3" w:rsidRPr="4FC0ED9A">
              <w:rPr>
                <w:rFonts w:asciiTheme="majorHAnsi" w:eastAsiaTheme="majorEastAsia" w:hAnsiTheme="majorHAnsi" w:cstheme="majorBidi"/>
                <w:color w:val="2F5496" w:themeColor="accent5" w:themeShade="BF"/>
                <w:lang w:eastAsia="ja-JP"/>
              </w:rPr>
              <w:t>6</w:t>
            </w:r>
          </w:p>
          <w:p w14:paraId="4D93428D" w14:textId="77777777" w:rsidR="00AD4138" w:rsidRDefault="00AD4138" w:rsidP="3E25386C">
            <w:pPr>
              <w:jc w:val="center"/>
              <w:rPr>
                <w:rFonts w:asciiTheme="majorHAnsi" w:eastAsiaTheme="majorEastAsia" w:hAnsiTheme="majorHAnsi" w:cstheme="majorBidi"/>
                <w:color w:val="2F5496"/>
                <w:lang w:eastAsia="ja-JP"/>
              </w:rPr>
            </w:pPr>
          </w:p>
        </w:tc>
      </w:tr>
      <w:bookmarkEnd w:id="0"/>
    </w:tbl>
    <w:p w14:paraId="0EF2F2D6" w14:textId="77777777" w:rsidR="004275D5" w:rsidRDefault="004275D5" w:rsidP="3E25386C">
      <w:pPr>
        <w:pStyle w:val="Header"/>
        <w:tabs>
          <w:tab w:val="left" w:pos="720"/>
        </w:tabs>
        <w:spacing w:line="276" w:lineRule="auto"/>
        <w:jc w:val="both"/>
        <w:rPr>
          <w:rFonts w:asciiTheme="majorHAnsi" w:eastAsiaTheme="majorEastAsia" w:hAnsiTheme="majorHAnsi" w:cstheme="majorBidi"/>
          <w:b/>
          <w:bCs/>
          <w:u w:val="single"/>
        </w:rPr>
      </w:pPr>
    </w:p>
    <w:p w14:paraId="37836187" w14:textId="77B5A7CA" w:rsidR="00AD4138" w:rsidRDefault="00AD4138" w:rsidP="3E25386C">
      <w:pPr>
        <w:pStyle w:val="Header"/>
        <w:tabs>
          <w:tab w:val="left" w:pos="720"/>
        </w:tabs>
        <w:spacing w:line="276" w:lineRule="auto"/>
        <w:jc w:val="both"/>
        <w:rPr>
          <w:rFonts w:asciiTheme="majorHAnsi" w:eastAsiaTheme="majorEastAsia" w:hAnsiTheme="majorHAnsi" w:cstheme="majorBidi"/>
          <w:b/>
          <w:bCs/>
          <w:u w:val="single"/>
        </w:rPr>
      </w:pPr>
      <w:r w:rsidRPr="3E25386C">
        <w:rPr>
          <w:rFonts w:asciiTheme="majorHAnsi" w:eastAsiaTheme="majorEastAsia" w:hAnsiTheme="majorHAnsi" w:cstheme="majorBidi"/>
          <w:b/>
          <w:bCs/>
          <w:u w:val="single"/>
        </w:rPr>
        <w:lastRenderedPageBreak/>
        <w:t>School Vision</w:t>
      </w:r>
    </w:p>
    <w:p w14:paraId="46414871" w14:textId="736A183F" w:rsidR="00AD4138" w:rsidRDefault="00AD4138" w:rsidP="3E25386C">
      <w:pPr>
        <w:pStyle w:val="paragraph"/>
        <w:spacing w:before="0" w:beforeAutospacing="0" w:after="0" w:afterAutospacing="0"/>
        <w:textAlignment w:val="baseline"/>
        <w:rPr>
          <w:rStyle w:val="eop"/>
          <w:rFonts w:asciiTheme="majorHAnsi" w:eastAsiaTheme="majorEastAsia" w:hAnsiTheme="majorHAnsi" w:cstheme="majorBidi"/>
          <w:i/>
          <w:iCs/>
          <w:color w:val="000000"/>
          <w:sz w:val="23"/>
          <w:szCs w:val="23"/>
        </w:rPr>
      </w:pPr>
      <w:r w:rsidRPr="3E25386C">
        <w:rPr>
          <w:rStyle w:val="normaltextrun"/>
          <w:rFonts w:asciiTheme="majorHAnsi" w:eastAsiaTheme="majorEastAsia" w:hAnsiTheme="majorHAnsi" w:cstheme="majorBidi"/>
          <w:i/>
          <w:iCs/>
          <w:color w:val="000000" w:themeColor="text1"/>
          <w:sz w:val="23"/>
          <w:szCs w:val="23"/>
        </w:rPr>
        <w:t xml:space="preserve">As Jesus welcomes and values children, we at St Michael’s aspire to welcome and value all members of our community. We believe that this welcome and value </w:t>
      </w:r>
      <w:proofErr w:type="gramStart"/>
      <w:r w:rsidRPr="3E25386C">
        <w:rPr>
          <w:rStyle w:val="normaltextrun"/>
          <w:rFonts w:asciiTheme="majorHAnsi" w:eastAsiaTheme="majorEastAsia" w:hAnsiTheme="majorHAnsi" w:cstheme="majorBidi"/>
          <w:i/>
          <w:iCs/>
          <w:color w:val="000000" w:themeColor="text1"/>
          <w:sz w:val="23"/>
          <w:szCs w:val="23"/>
        </w:rPr>
        <w:t>provides</w:t>
      </w:r>
      <w:proofErr w:type="gramEnd"/>
      <w:r w:rsidRPr="3E25386C">
        <w:rPr>
          <w:rStyle w:val="normaltextrun"/>
          <w:rFonts w:asciiTheme="majorHAnsi" w:eastAsiaTheme="majorEastAsia" w:hAnsiTheme="majorHAnsi" w:cstheme="majorBidi"/>
          <w:i/>
          <w:iCs/>
          <w:color w:val="000000" w:themeColor="text1"/>
          <w:sz w:val="23"/>
          <w:szCs w:val="23"/>
        </w:rPr>
        <w:t xml:space="preserve"> opportunities for all to succeed. Matthew 18: 2-5</w:t>
      </w:r>
      <w:r w:rsidRPr="3E25386C">
        <w:rPr>
          <w:rStyle w:val="eop"/>
          <w:rFonts w:asciiTheme="majorHAnsi" w:eastAsiaTheme="majorEastAsia" w:hAnsiTheme="majorHAnsi" w:cstheme="majorBidi"/>
          <w:i/>
          <w:iCs/>
          <w:color w:val="000000" w:themeColor="text1"/>
          <w:sz w:val="23"/>
          <w:szCs w:val="23"/>
        </w:rPr>
        <w:t> </w:t>
      </w:r>
    </w:p>
    <w:p w14:paraId="48312125" w14:textId="77777777" w:rsidR="00AD4138" w:rsidRPr="009018EE" w:rsidRDefault="00AD4138" w:rsidP="3E25386C">
      <w:pPr>
        <w:pStyle w:val="paragraph"/>
        <w:spacing w:before="0" w:beforeAutospacing="0" w:after="0" w:afterAutospacing="0"/>
        <w:textAlignment w:val="baseline"/>
        <w:rPr>
          <w:rFonts w:asciiTheme="majorHAnsi" w:eastAsiaTheme="majorEastAsia" w:hAnsiTheme="majorHAnsi" w:cstheme="majorBidi"/>
          <w:i/>
          <w:iCs/>
          <w:sz w:val="18"/>
          <w:szCs w:val="18"/>
        </w:rPr>
      </w:pPr>
    </w:p>
    <w:p w14:paraId="7929B4F6" w14:textId="29DF3573" w:rsidR="00A6373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This policy has been developed in consultation with all stakeholders, including </w:t>
      </w:r>
      <w:r w:rsidR="00AD4138" w:rsidRPr="3E25386C">
        <w:rPr>
          <w:rFonts w:asciiTheme="majorHAnsi" w:eastAsiaTheme="majorEastAsia" w:hAnsiTheme="majorHAnsi" w:cstheme="majorBidi"/>
          <w:sz w:val="24"/>
          <w:szCs w:val="24"/>
        </w:rPr>
        <w:t>Academy Committee members</w:t>
      </w:r>
      <w:r w:rsidRPr="3E25386C">
        <w:rPr>
          <w:rFonts w:asciiTheme="majorHAnsi" w:eastAsiaTheme="majorEastAsia" w:hAnsiTheme="majorHAnsi" w:cstheme="majorBidi"/>
          <w:sz w:val="24"/>
          <w:szCs w:val="24"/>
        </w:rPr>
        <w:t xml:space="preserve">, staff, pupils and parents/carers. </w:t>
      </w:r>
    </w:p>
    <w:p w14:paraId="1373766C" w14:textId="77777777" w:rsidR="00632FC4" w:rsidRPr="00632FC4" w:rsidRDefault="00632FC4" w:rsidP="3E25386C">
      <w:pPr>
        <w:pStyle w:val="ListParagraph"/>
        <w:numPr>
          <w:ilvl w:val="0"/>
          <w:numId w:val="6"/>
        </w:numPr>
        <w:spacing w:after="12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Staff consultation – all school staff were given the opportunity to look at the policy and make recommendations</w:t>
      </w:r>
    </w:p>
    <w:p w14:paraId="4F92D7B6" w14:textId="77777777" w:rsidR="00632FC4" w:rsidRPr="00632FC4" w:rsidRDefault="00632FC4" w:rsidP="3E25386C">
      <w:pPr>
        <w:pStyle w:val="ListParagraph"/>
        <w:ind w:left="1440"/>
        <w:rPr>
          <w:rFonts w:asciiTheme="majorHAnsi" w:eastAsiaTheme="majorEastAsia" w:hAnsiTheme="majorHAnsi" w:cstheme="majorBidi"/>
          <w:sz w:val="24"/>
          <w:szCs w:val="24"/>
        </w:rPr>
      </w:pPr>
    </w:p>
    <w:p w14:paraId="4F6A5016" w14:textId="60A8D68F" w:rsidR="00632FC4" w:rsidRPr="00632FC4" w:rsidRDefault="223B4785" w:rsidP="7CBAFD6C">
      <w:pPr>
        <w:pStyle w:val="ListParagraph"/>
        <w:numPr>
          <w:ilvl w:val="0"/>
          <w:numId w:val="6"/>
        </w:numPr>
        <w:spacing w:after="120" w:line="240" w:lineRule="auto"/>
        <w:rPr>
          <w:rFonts w:asciiTheme="majorHAnsi" w:eastAsiaTheme="majorEastAsia" w:hAnsiTheme="majorHAnsi" w:cstheme="majorBidi"/>
          <w:sz w:val="24"/>
          <w:szCs w:val="24"/>
        </w:rPr>
      </w:pPr>
      <w:r w:rsidRPr="7CBAFD6C">
        <w:rPr>
          <w:rFonts w:asciiTheme="majorHAnsi" w:eastAsiaTheme="majorEastAsia" w:hAnsiTheme="majorHAnsi" w:cstheme="majorBidi"/>
          <w:sz w:val="24"/>
          <w:szCs w:val="24"/>
        </w:rPr>
        <w:t xml:space="preserve">Parent/stakeholder consultation – the policy was sent to all </w:t>
      </w:r>
      <w:r w:rsidR="6019F87A" w:rsidRPr="7CBAFD6C">
        <w:rPr>
          <w:rFonts w:asciiTheme="majorHAnsi" w:eastAsiaTheme="majorEastAsia" w:hAnsiTheme="majorHAnsi" w:cstheme="majorBidi"/>
          <w:sz w:val="24"/>
          <w:szCs w:val="24"/>
        </w:rPr>
        <w:t>parents,</w:t>
      </w:r>
      <w:r w:rsidRPr="7CBAFD6C">
        <w:rPr>
          <w:rFonts w:asciiTheme="majorHAnsi" w:eastAsiaTheme="majorEastAsia" w:hAnsiTheme="majorHAnsi" w:cstheme="majorBidi"/>
          <w:sz w:val="24"/>
          <w:szCs w:val="24"/>
        </w:rPr>
        <w:t xml:space="preserve"> and they were invited to send feedback or speak to the Headteacher</w:t>
      </w:r>
    </w:p>
    <w:p w14:paraId="3C8F3635" w14:textId="77777777" w:rsidR="00632FC4" w:rsidRPr="00632FC4" w:rsidRDefault="00632FC4" w:rsidP="3E25386C">
      <w:pPr>
        <w:pStyle w:val="ListParagraph"/>
        <w:ind w:left="1440"/>
        <w:rPr>
          <w:rFonts w:asciiTheme="majorHAnsi" w:eastAsiaTheme="majorEastAsia" w:hAnsiTheme="majorHAnsi" w:cstheme="majorBidi"/>
          <w:sz w:val="24"/>
          <w:szCs w:val="24"/>
        </w:rPr>
      </w:pPr>
    </w:p>
    <w:p w14:paraId="5D1F5D67" w14:textId="77A2A70C" w:rsidR="00632FC4" w:rsidRPr="00632FC4" w:rsidRDefault="00632FC4" w:rsidP="3E25386C">
      <w:pPr>
        <w:pStyle w:val="ListParagraph"/>
        <w:numPr>
          <w:ilvl w:val="0"/>
          <w:numId w:val="6"/>
        </w:numPr>
        <w:spacing w:after="12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Pupil </w:t>
      </w:r>
      <w:r w:rsidR="008C4B8B" w:rsidRPr="3E25386C">
        <w:rPr>
          <w:rFonts w:asciiTheme="majorHAnsi" w:eastAsiaTheme="majorEastAsia" w:hAnsiTheme="majorHAnsi" w:cstheme="majorBidi"/>
          <w:sz w:val="24"/>
          <w:szCs w:val="24"/>
        </w:rPr>
        <w:t>voice</w:t>
      </w:r>
      <w:r w:rsidRPr="3E25386C">
        <w:rPr>
          <w:rFonts w:asciiTheme="majorHAnsi" w:eastAsiaTheme="majorEastAsia" w:hAnsiTheme="majorHAnsi" w:cstheme="majorBidi"/>
          <w:sz w:val="24"/>
          <w:szCs w:val="24"/>
        </w:rPr>
        <w:t xml:space="preserve"> – we </w:t>
      </w:r>
      <w:r w:rsidR="008C4B8B" w:rsidRPr="3E25386C">
        <w:rPr>
          <w:rFonts w:asciiTheme="majorHAnsi" w:eastAsiaTheme="majorEastAsia" w:hAnsiTheme="majorHAnsi" w:cstheme="majorBidi"/>
          <w:sz w:val="24"/>
          <w:szCs w:val="24"/>
        </w:rPr>
        <w:t xml:space="preserve">listened to </w:t>
      </w:r>
      <w:r w:rsidRPr="3E25386C">
        <w:rPr>
          <w:rFonts w:asciiTheme="majorHAnsi" w:eastAsiaTheme="majorEastAsia" w:hAnsiTheme="majorHAnsi" w:cstheme="majorBidi"/>
          <w:sz w:val="24"/>
          <w:szCs w:val="24"/>
        </w:rPr>
        <w:t>what exactly pupils want from their RSE</w:t>
      </w:r>
    </w:p>
    <w:p w14:paraId="174F2391" w14:textId="77777777" w:rsidR="00632FC4" w:rsidRPr="00632FC4" w:rsidRDefault="00632FC4" w:rsidP="3E25386C">
      <w:pPr>
        <w:pStyle w:val="ListParagraph"/>
        <w:ind w:left="1440"/>
        <w:rPr>
          <w:rFonts w:asciiTheme="majorHAnsi" w:eastAsiaTheme="majorEastAsia" w:hAnsiTheme="majorHAnsi" w:cstheme="majorBidi"/>
          <w:sz w:val="24"/>
          <w:szCs w:val="24"/>
        </w:rPr>
      </w:pPr>
    </w:p>
    <w:p w14:paraId="521441C6" w14:textId="77777777" w:rsidR="00632FC4" w:rsidRPr="00632FC4" w:rsidRDefault="00632FC4" w:rsidP="3E25386C">
      <w:pPr>
        <w:pStyle w:val="ListParagraph"/>
        <w:numPr>
          <w:ilvl w:val="0"/>
          <w:numId w:val="6"/>
        </w:numPr>
        <w:spacing w:after="12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Ratification – once amendments were made, the policy was shared with governors and ratified</w:t>
      </w:r>
    </w:p>
    <w:p w14:paraId="50104949" w14:textId="77777777" w:rsidR="00A63730" w:rsidRPr="00794100" w:rsidRDefault="00A63730" w:rsidP="3E25386C">
      <w:pPr>
        <w:rPr>
          <w:rFonts w:asciiTheme="majorHAnsi" w:eastAsiaTheme="majorEastAsia" w:hAnsiTheme="majorHAnsi" w:cstheme="majorBidi"/>
          <w:sz w:val="24"/>
          <w:szCs w:val="24"/>
        </w:rPr>
      </w:pPr>
    </w:p>
    <w:p w14:paraId="1BD8628B" w14:textId="77777777" w:rsidR="00A63730" w:rsidRPr="00794100" w:rsidRDefault="00A63730" w:rsidP="3E25386C">
      <w:pPr>
        <w:pStyle w:val="ListParagraph"/>
        <w:numPr>
          <w:ilvl w:val="0"/>
          <w:numId w:val="1"/>
        </w:numPr>
        <w:rPr>
          <w:rFonts w:asciiTheme="majorHAnsi" w:eastAsiaTheme="majorEastAsia" w:hAnsiTheme="majorHAnsi" w:cstheme="majorBidi"/>
          <w:b/>
          <w:bCs/>
          <w:sz w:val="24"/>
          <w:szCs w:val="24"/>
          <w:u w:val="single"/>
        </w:rPr>
      </w:pPr>
      <w:r w:rsidRPr="3E25386C">
        <w:rPr>
          <w:rFonts w:asciiTheme="majorHAnsi" w:eastAsiaTheme="majorEastAsia" w:hAnsiTheme="majorHAnsi" w:cstheme="majorBidi"/>
          <w:b/>
          <w:bCs/>
          <w:sz w:val="24"/>
          <w:szCs w:val="24"/>
          <w:u w:val="single"/>
        </w:rPr>
        <w:t>A Definition of Relationships, Sex and Health Education for Church Schools</w:t>
      </w:r>
    </w:p>
    <w:p w14:paraId="57492CFC"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All Church of England and Methodist schools within the Diocese of Lincoln are statutorily required to teach Relationships Education, Relationships and Sex Education and Health Education. Within the context of Christian beliefs about human dignity (e.g. Genesis 1:26-27) and the need to love your neighbour as you love yourself (e.g. Mark 12:30-31), RSHE enables pupils to flourish and gain every opportunity to live fulfilled lives. </w:t>
      </w:r>
    </w:p>
    <w:p w14:paraId="2D4FAC1F"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p>
    <w:p w14:paraId="648ADC4E"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RSHE is about the emotional, social and physical aspects of growing up, healthy relationships, sex, human sexuality and sexual health. It is also about the spiritual and moral aspects of relationships within a context of a Christian vision for the purpose of life. Through RSHE in church schools, pupils will have the chance to learn about how to ensure that they treat themselves and others, </w:t>
      </w:r>
      <w:proofErr w:type="gramStart"/>
      <w:r w:rsidRPr="3E25386C">
        <w:rPr>
          <w:rFonts w:asciiTheme="majorHAnsi" w:eastAsiaTheme="majorEastAsia" w:hAnsiTheme="majorHAnsi" w:cstheme="majorBidi"/>
          <w:sz w:val="24"/>
          <w:szCs w:val="24"/>
        </w:rPr>
        <w:t>at all times</w:t>
      </w:r>
      <w:proofErr w:type="gramEnd"/>
      <w:r w:rsidRPr="3E25386C">
        <w:rPr>
          <w:rFonts w:asciiTheme="majorHAnsi" w:eastAsiaTheme="majorEastAsia" w:hAnsiTheme="majorHAnsi" w:cstheme="majorBidi"/>
          <w:sz w:val="24"/>
          <w:szCs w:val="24"/>
        </w:rPr>
        <w:t xml:space="preserve"> and in all contexts, with dignity and respect. </w:t>
      </w:r>
    </w:p>
    <w:p w14:paraId="3E327B45" w14:textId="77777777" w:rsidR="00A63730" w:rsidRDefault="00A63730" w:rsidP="3E25386C">
      <w:pPr>
        <w:autoSpaceDE w:val="0"/>
        <w:autoSpaceDN w:val="0"/>
        <w:adjustRightInd w:val="0"/>
        <w:spacing w:after="0" w:line="240" w:lineRule="auto"/>
        <w:rPr>
          <w:rFonts w:asciiTheme="majorHAnsi" w:eastAsiaTheme="majorEastAsia" w:hAnsiTheme="majorHAnsi" w:cstheme="majorBidi"/>
          <w:sz w:val="22"/>
          <w:szCs w:val="22"/>
        </w:rPr>
      </w:pPr>
    </w:p>
    <w:p w14:paraId="31AFE53A" w14:textId="77777777" w:rsidR="00A63730" w:rsidRPr="0079410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u w:val="single"/>
        </w:rPr>
        <w:t>Relationships Education</w:t>
      </w:r>
      <w:r w:rsidRPr="3E25386C">
        <w:rPr>
          <w:rFonts w:asciiTheme="majorHAnsi" w:eastAsiaTheme="majorEastAsia" w:hAnsiTheme="majorHAnsi" w:cstheme="majorBidi"/>
          <w:sz w:val="24"/>
          <w:szCs w:val="24"/>
        </w:rPr>
        <w:t xml:space="preserve"> is learning about how to:</w:t>
      </w:r>
    </w:p>
    <w:p w14:paraId="43F9AFC5" w14:textId="77777777" w:rsidR="00A63730" w:rsidRPr="00794100" w:rsidRDefault="00A63730" w:rsidP="3E25386C">
      <w:pPr>
        <w:pStyle w:val="ListParagraph"/>
        <w:numPr>
          <w:ilvl w:val="0"/>
          <w:numId w:val="2"/>
        </w:num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be appreciative of existing relationships</w:t>
      </w:r>
    </w:p>
    <w:p w14:paraId="5CD90044" w14:textId="77777777" w:rsidR="00A63730" w:rsidRPr="00794100" w:rsidRDefault="00A63730" w:rsidP="3E25386C">
      <w:pPr>
        <w:pStyle w:val="ListParagraph"/>
        <w:numPr>
          <w:ilvl w:val="0"/>
          <w:numId w:val="2"/>
        </w:num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to form new healthy relationships</w:t>
      </w:r>
    </w:p>
    <w:p w14:paraId="0BEC1988" w14:textId="77777777" w:rsidR="00A63730" w:rsidRPr="00794100" w:rsidRDefault="00A63730" w:rsidP="3E25386C">
      <w:pPr>
        <w:pStyle w:val="ListParagraph"/>
        <w:numPr>
          <w:ilvl w:val="0"/>
          <w:numId w:val="2"/>
        </w:num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to enjoy strong positive, non-exploitative, caring relationships online and in person. </w:t>
      </w:r>
    </w:p>
    <w:p w14:paraId="7B9C2E4D" w14:textId="77777777" w:rsidR="00A63730" w:rsidRPr="0079410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This will particularly reference family relationships including marriage, friendships and relationships with peers and adults.</w:t>
      </w:r>
    </w:p>
    <w:p w14:paraId="31A92D25" w14:textId="77777777" w:rsidR="00A63730" w:rsidRPr="0079410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In this school any content that might be regarded as Sex Education: learning about human body parts, growth, puberty and reproduction will be taught through the Science Curriculum. Parents do not have the right the excuse their children from this aspect of the curriculum.</w:t>
      </w:r>
    </w:p>
    <w:p w14:paraId="4235B0F2" w14:textId="77777777" w:rsidR="00A63730" w:rsidRPr="00794100" w:rsidRDefault="00A63730" w:rsidP="3E25386C">
      <w:pPr>
        <w:rPr>
          <w:rFonts w:asciiTheme="majorHAnsi" w:eastAsiaTheme="majorEastAsia" w:hAnsiTheme="majorHAnsi" w:cstheme="majorBidi"/>
          <w:b/>
          <w:bCs/>
          <w:sz w:val="24"/>
          <w:szCs w:val="24"/>
        </w:rPr>
      </w:pPr>
      <w:r w:rsidRPr="3E25386C">
        <w:rPr>
          <w:rFonts w:asciiTheme="majorHAnsi" w:eastAsiaTheme="majorEastAsia" w:hAnsiTheme="majorHAnsi" w:cstheme="majorBidi"/>
          <w:sz w:val="24"/>
          <w:szCs w:val="24"/>
          <w:u w:val="single"/>
        </w:rPr>
        <w:t>Sex Education</w:t>
      </w:r>
      <w:r w:rsidRPr="3E25386C">
        <w:rPr>
          <w:rFonts w:asciiTheme="majorHAnsi" w:eastAsiaTheme="majorEastAsia" w:hAnsiTheme="majorHAnsi" w:cstheme="majorBidi"/>
          <w:sz w:val="24"/>
          <w:szCs w:val="24"/>
        </w:rPr>
        <w:t xml:space="preserve"> in primary schools is not mandatory; however, the National Curriculum for Science in primary schools includes content about </w:t>
      </w:r>
      <w:bookmarkStart w:id="1" w:name="_Hlk528939532"/>
      <w:r w:rsidRPr="3E25386C">
        <w:rPr>
          <w:rFonts w:asciiTheme="majorHAnsi" w:eastAsiaTheme="majorEastAsia" w:hAnsiTheme="majorHAnsi" w:cstheme="majorBidi"/>
          <w:sz w:val="24"/>
          <w:szCs w:val="24"/>
        </w:rPr>
        <w:t xml:space="preserve">human body parts, growth, puberty and </w:t>
      </w:r>
      <w:r w:rsidRPr="3E25386C">
        <w:rPr>
          <w:rFonts w:asciiTheme="majorHAnsi" w:eastAsiaTheme="majorEastAsia" w:hAnsiTheme="majorHAnsi" w:cstheme="majorBidi"/>
          <w:sz w:val="24"/>
          <w:szCs w:val="24"/>
        </w:rPr>
        <w:lastRenderedPageBreak/>
        <w:t>reproduction.</w:t>
      </w:r>
      <w:bookmarkEnd w:id="1"/>
      <w:r w:rsidRPr="3E25386C">
        <w:rPr>
          <w:rFonts w:asciiTheme="majorHAnsi" w:eastAsiaTheme="majorEastAsia" w:hAnsiTheme="majorHAnsi" w:cstheme="majorBidi"/>
          <w:sz w:val="24"/>
          <w:szCs w:val="24"/>
        </w:rPr>
        <w:t xml:space="preserve"> </w:t>
      </w:r>
      <w:r w:rsidRPr="3E25386C">
        <w:rPr>
          <w:rFonts w:asciiTheme="majorHAnsi" w:eastAsiaTheme="majorEastAsia" w:hAnsiTheme="majorHAnsi" w:cstheme="majorBidi"/>
          <w:b/>
          <w:bCs/>
          <w:sz w:val="24"/>
          <w:szCs w:val="24"/>
        </w:rPr>
        <w:t>Parents/guardians do not have the right to withdraw from this aspect of the curriculum.</w:t>
      </w:r>
    </w:p>
    <w:p w14:paraId="20D1F8DA" w14:textId="73123E90" w:rsidR="00A63730" w:rsidRPr="00794100" w:rsidRDefault="00437741"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At </w:t>
      </w:r>
      <w:r w:rsidR="00AD4138" w:rsidRPr="3E25386C">
        <w:rPr>
          <w:rFonts w:asciiTheme="majorHAnsi" w:eastAsiaTheme="majorEastAsia" w:hAnsiTheme="majorHAnsi" w:cstheme="majorBidi"/>
          <w:sz w:val="24"/>
          <w:szCs w:val="24"/>
        </w:rPr>
        <w:t xml:space="preserve">Coningsby St Michael’s </w:t>
      </w:r>
      <w:r w:rsidR="00A63730" w:rsidRPr="3E25386C">
        <w:rPr>
          <w:rFonts w:asciiTheme="majorHAnsi" w:eastAsiaTheme="majorEastAsia" w:hAnsiTheme="majorHAnsi" w:cstheme="majorBidi"/>
          <w:sz w:val="24"/>
          <w:szCs w:val="24"/>
        </w:rPr>
        <w:t>Church of England</w:t>
      </w:r>
      <w:r w:rsidRPr="3E25386C">
        <w:rPr>
          <w:rFonts w:asciiTheme="majorHAnsi" w:eastAsiaTheme="majorEastAsia" w:hAnsiTheme="majorHAnsi" w:cstheme="majorBidi"/>
          <w:sz w:val="24"/>
          <w:szCs w:val="24"/>
        </w:rPr>
        <w:t xml:space="preserve"> Primary </w:t>
      </w:r>
      <w:proofErr w:type="gramStart"/>
      <w:r w:rsidRPr="3E25386C">
        <w:rPr>
          <w:rFonts w:asciiTheme="majorHAnsi" w:eastAsiaTheme="majorEastAsia" w:hAnsiTheme="majorHAnsi" w:cstheme="majorBidi"/>
          <w:sz w:val="24"/>
          <w:szCs w:val="24"/>
        </w:rPr>
        <w:t>School</w:t>
      </w:r>
      <w:proofErr w:type="gramEnd"/>
      <w:r w:rsidR="00A63730" w:rsidRPr="3E25386C">
        <w:rPr>
          <w:rFonts w:asciiTheme="majorHAnsi" w:eastAsiaTheme="majorEastAsia" w:hAnsiTheme="majorHAnsi" w:cstheme="majorBidi"/>
          <w:sz w:val="24"/>
          <w:szCs w:val="24"/>
        </w:rPr>
        <w:t xml:space="preserve"> we have decided that it is </w:t>
      </w:r>
      <w:r w:rsidRPr="3E25386C">
        <w:rPr>
          <w:rFonts w:asciiTheme="majorHAnsi" w:eastAsiaTheme="majorEastAsia" w:hAnsiTheme="majorHAnsi" w:cstheme="majorBidi"/>
          <w:sz w:val="24"/>
          <w:szCs w:val="24"/>
        </w:rPr>
        <w:t>important to include conception to year 6 pupils</w:t>
      </w:r>
      <w:r w:rsidR="00A63730" w:rsidRPr="3E25386C">
        <w:rPr>
          <w:rFonts w:asciiTheme="majorHAnsi" w:eastAsiaTheme="majorEastAsia" w:hAnsiTheme="majorHAnsi" w:cstheme="majorBidi"/>
          <w:sz w:val="24"/>
          <w:szCs w:val="24"/>
        </w:rPr>
        <w:t xml:space="preserve"> to protect and prepare the children in our community. </w:t>
      </w:r>
      <w:bookmarkStart w:id="2" w:name="_Hlk528939822"/>
      <w:r w:rsidR="00A63730" w:rsidRPr="3E25386C">
        <w:rPr>
          <w:rFonts w:asciiTheme="majorHAnsi" w:eastAsiaTheme="majorEastAsia" w:hAnsiTheme="majorHAnsi" w:cstheme="majorBidi"/>
          <w:sz w:val="24"/>
          <w:szCs w:val="24"/>
        </w:rPr>
        <w:t>Parents/carers do have the right to excuse their children from this aspect of Sex Education (see below for more information)</w:t>
      </w:r>
      <w:bookmarkEnd w:id="2"/>
      <w:r w:rsidR="002B00A3" w:rsidRPr="3E25386C">
        <w:rPr>
          <w:rFonts w:asciiTheme="majorHAnsi" w:eastAsiaTheme="majorEastAsia" w:hAnsiTheme="majorHAnsi" w:cstheme="majorBidi"/>
          <w:sz w:val="24"/>
          <w:szCs w:val="24"/>
        </w:rPr>
        <w:t>.</w:t>
      </w:r>
    </w:p>
    <w:p w14:paraId="32447ADE" w14:textId="77777777" w:rsidR="00A63730" w:rsidRPr="00C84EC7" w:rsidRDefault="00A63730" w:rsidP="3E25386C">
      <w:pPr>
        <w:autoSpaceDE w:val="0"/>
        <w:autoSpaceDN w:val="0"/>
        <w:adjustRightInd w:val="0"/>
        <w:spacing w:after="0" w:line="240" w:lineRule="auto"/>
        <w:rPr>
          <w:rFonts w:asciiTheme="majorHAnsi" w:eastAsiaTheme="majorEastAsia" w:hAnsiTheme="majorHAnsi" w:cstheme="majorBidi"/>
          <w:sz w:val="22"/>
          <w:szCs w:val="22"/>
        </w:rPr>
      </w:pPr>
    </w:p>
    <w:p w14:paraId="082A6EEB" w14:textId="77777777" w:rsidR="00A6373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p>
    <w:p w14:paraId="5EEDDFCC" w14:textId="77777777" w:rsidR="00A63730" w:rsidRPr="00437741" w:rsidRDefault="00A63730" w:rsidP="3E25386C">
      <w:pPr>
        <w:pStyle w:val="ListParagraph"/>
        <w:numPr>
          <w:ilvl w:val="0"/>
          <w:numId w:val="1"/>
        </w:numPr>
        <w:autoSpaceDE w:val="0"/>
        <w:autoSpaceDN w:val="0"/>
        <w:adjustRightInd w:val="0"/>
        <w:spacing w:after="0" w:line="240" w:lineRule="auto"/>
        <w:rPr>
          <w:rFonts w:asciiTheme="majorHAnsi" w:eastAsiaTheme="majorEastAsia" w:hAnsiTheme="majorHAnsi" w:cstheme="majorBidi"/>
          <w:b/>
          <w:bCs/>
          <w:sz w:val="24"/>
          <w:szCs w:val="24"/>
          <w:u w:val="single"/>
        </w:rPr>
      </w:pPr>
      <w:r w:rsidRPr="3E25386C">
        <w:rPr>
          <w:rFonts w:asciiTheme="majorHAnsi" w:eastAsiaTheme="majorEastAsia" w:hAnsiTheme="majorHAnsi" w:cstheme="majorBidi"/>
          <w:b/>
          <w:bCs/>
          <w:sz w:val="24"/>
          <w:szCs w:val="24"/>
          <w:u w:val="single"/>
        </w:rPr>
        <w:t>Statutory Requirements</w:t>
      </w:r>
    </w:p>
    <w:p w14:paraId="66AF7850" w14:textId="77777777" w:rsidR="00A63730" w:rsidRDefault="00A63730" w:rsidP="3E25386C">
      <w:pPr>
        <w:autoSpaceDE w:val="0"/>
        <w:autoSpaceDN w:val="0"/>
        <w:adjustRightInd w:val="0"/>
        <w:spacing w:after="0" w:line="240" w:lineRule="auto"/>
        <w:rPr>
          <w:rFonts w:asciiTheme="majorHAnsi" w:eastAsiaTheme="majorEastAsia" w:hAnsiTheme="majorHAnsi" w:cstheme="majorBidi"/>
          <w:sz w:val="22"/>
          <w:szCs w:val="22"/>
        </w:rPr>
      </w:pPr>
    </w:p>
    <w:p w14:paraId="74A781C8"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As a primary church academy, we must provide Relationships Education to all pupils as per section 34 of the Children and Social Work Act 2017. </w:t>
      </w:r>
      <w:r w:rsidR="00E44239" w:rsidRPr="3E25386C">
        <w:rPr>
          <w:rFonts w:asciiTheme="majorHAnsi" w:eastAsiaTheme="majorEastAsia" w:hAnsiTheme="majorHAnsi" w:cstheme="majorBidi"/>
          <w:sz w:val="24"/>
          <w:szCs w:val="24"/>
        </w:rPr>
        <w:t xml:space="preserve"> We do follow the </w:t>
      </w:r>
      <w:r w:rsidRPr="3E25386C">
        <w:rPr>
          <w:rFonts w:asciiTheme="majorHAnsi" w:eastAsiaTheme="majorEastAsia" w:hAnsiTheme="majorHAnsi" w:cstheme="majorBidi"/>
          <w:sz w:val="24"/>
          <w:szCs w:val="24"/>
        </w:rPr>
        <w:t>National Curriculum, including</w:t>
      </w:r>
      <w:r w:rsidR="00E44239" w:rsidRPr="3E25386C">
        <w:rPr>
          <w:rFonts w:asciiTheme="majorHAnsi" w:eastAsiaTheme="majorEastAsia" w:hAnsiTheme="majorHAnsi" w:cstheme="majorBidi"/>
          <w:sz w:val="24"/>
          <w:szCs w:val="24"/>
        </w:rPr>
        <w:t xml:space="preserve"> </w:t>
      </w:r>
      <w:r w:rsidRPr="3E25386C">
        <w:rPr>
          <w:rFonts w:asciiTheme="majorHAnsi" w:eastAsiaTheme="majorEastAsia" w:hAnsiTheme="majorHAnsi" w:cstheme="majorBidi"/>
          <w:sz w:val="24"/>
          <w:szCs w:val="24"/>
        </w:rPr>
        <w:t xml:space="preserve">requirements to teach science, which would include the elements of sex education contained within the Primary Science curriculum. </w:t>
      </w:r>
    </w:p>
    <w:p w14:paraId="592AC500"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p>
    <w:p w14:paraId="58D467D7" w14:textId="77777777" w:rsidR="00A6373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In teaching RSHE, we have regard to the guidance issued by the secretary of state as outlined in in </w:t>
      </w:r>
      <w:hyperlink r:id="rId11">
        <w:r w:rsidRPr="3E25386C">
          <w:rPr>
            <w:rStyle w:val="Hyperlink"/>
            <w:rFonts w:asciiTheme="majorHAnsi" w:eastAsiaTheme="majorEastAsia" w:hAnsiTheme="majorHAnsi" w:cstheme="majorBidi"/>
            <w:sz w:val="24"/>
            <w:szCs w:val="24"/>
          </w:rPr>
          <w:t>section 403 of the Education Act 1996</w:t>
        </w:r>
      </w:hyperlink>
      <w:r w:rsidRPr="3E25386C">
        <w:rPr>
          <w:rFonts w:asciiTheme="majorHAnsi" w:eastAsiaTheme="majorEastAsia" w:hAnsiTheme="majorHAnsi" w:cstheme="majorBidi"/>
          <w:sz w:val="24"/>
          <w:szCs w:val="24"/>
        </w:rPr>
        <w:t xml:space="preserve">. </w:t>
      </w:r>
    </w:p>
    <w:p w14:paraId="72131956" w14:textId="133EE716" w:rsidR="004D17BF" w:rsidRDefault="004D17BF" w:rsidP="3E25386C">
      <w:pPr>
        <w:pStyle w:val="1bodycopy"/>
        <w:rPr>
          <w:rFonts w:asciiTheme="majorHAnsi" w:eastAsiaTheme="majorEastAsia" w:hAnsiTheme="majorHAnsi" w:cstheme="majorBidi"/>
          <w:lang w:val="en-GB"/>
        </w:rPr>
      </w:pPr>
      <w:r w:rsidRPr="3E25386C">
        <w:rPr>
          <w:rFonts w:asciiTheme="majorHAnsi" w:eastAsiaTheme="majorEastAsia" w:hAnsiTheme="majorHAnsi" w:cstheme="majorBidi"/>
          <w:lang w:val="en-GB"/>
        </w:rPr>
        <w:t xml:space="preserve"> </w:t>
      </w:r>
    </w:p>
    <w:p w14:paraId="61BFDC32" w14:textId="77777777" w:rsidR="004D17BF" w:rsidRPr="004D17BF" w:rsidRDefault="004D17BF" w:rsidP="3E25386C">
      <w:pPr>
        <w:pStyle w:val="1bodycopy"/>
        <w:rPr>
          <w:rFonts w:asciiTheme="majorHAnsi" w:eastAsiaTheme="majorEastAsia" w:hAnsiTheme="majorHAnsi" w:cstheme="majorBidi"/>
          <w:sz w:val="24"/>
          <w:lang w:val="en-GB"/>
        </w:rPr>
      </w:pPr>
      <w:r w:rsidRPr="3E25386C">
        <w:rPr>
          <w:rFonts w:asciiTheme="majorHAnsi" w:eastAsiaTheme="majorEastAsia" w:hAnsiTheme="majorHAnsi" w:cstheme="majorBidi"/>
          <w:sz w:val="24"/>
          <w:lang w:val="en-GB"/>
        </w:rPr>
        <w:t>We also have regard to legal duties set out in:</w:t>
      </w:r>
    </w:p>
    <w:p w14:paraId="186F4FFF" w14:textId="77777777" w:rsidR="004D17BF" w:rsidRPr="004D17BF" w:rsidRDefault="004D17BF" w:rsidP="3E25386C">
      <w:pPr>
        <w:pStyle w:val="1bodycopy"/>
        <w:numPr>
          <w:ilvl w:val="0"/>
          <w:numId w:val="5"/>
        </w:numPr>
        <w:rPr>
          <w:rFonts w:asciiTheme="majorHAnsi" w:eastAsiaTheme="majorEastAsia" w:hAnsiTheme="majorHAnsi" w:cstheme="majorBidi"/>
          <w:sz w:val="24"/>
          <w:lang w:val="en-GB"/>
        </w:rPr>
      </w:pPr>
      <w:r w:rsidRPr="3E25386C">
        <w:rPr>
          <w:rFonts w:asciiTheme="majorHAnsi" w:eastAsiaTheme="majorEastAsia" w:hAnsiTheme="majorHAnsi" w:cstheme="majorBidi"/>
          <w:sz w:val="24"/>
          <w:lang w:val="en-GB"/>
        </w:rPr>
        <w:t>Sections 406 and 407 of the Education Act 1996</w:t>
      </w:r>
    </w:p>
    <w:p w14:paraId="015C9759" w14:textId="77777777" w:rsidR="004D17BF" w:rsidRPr="004D17BF" w:rsidRDefault="004D17BF" w:rsidP="3E25386C">
      <w:pPr>
        <w:pStyle w:val="1bodycopy"/>
        <w:numPr>
          <w:ilvl w:val="0"/>
          <w:numId w:val="5"/>
        </w:numPr>
        <w:rPr>
          <w:rFonts w:asciiTheme="majorHAnsi" w:eastAsiaTheme="majorEastAsia" w:hAnsiTheme="majorHAnsi" w:cstheme="majorBidi"/>
          <w:sz w:val="24"/>
          <w:lang w:val="en-GB"/>
        </w:rPr>
      </w:pPr>
      <w:r w:rsidRPr="3E25386C">
        <w:rPr>
          <w:rFonts w:asciiTheme="majorHAnsi" w:eastAsiaTheme="majorEastAsia" w:hAnsiTheme="majorHAnsi" w:cstheme="majorBidi"/>
          <w:sz w:val="24"/>
          <w:lang w:val="en-GB"/>
        </w:rPr>
        <w:t xml:space="preserve">Part 6, chapter 1 of the </w:t>
      </w:r>
      <w:hyperlink r:id="rId12">
        <w:r w:rsidRPr="3E25386C">
          <w:rPr>
            <w:rStyle w:val="Hyperlink"/>
            <w:rFonts w:asciiTheme="majorHAnsi" w:eastAsiaTheme="majorEastAsia" w:hAnsiTheme="majorHAnsi" w:cstheme="majorBidi"/>
            <w:sz w:val="24"/>
            <w:lang w:val="en-GB"/>
          </w:rPr>
          <w:t>Equality Act 2010</w:t>
        </w:r>
      </w:hyperlink>
    </w:p>
    <w:p w14:paraId="5826DD2A" w14:textId="77777777" w:rsidR="004D17BF" w:rsidRPr="004D17BF" w:rsidRDefault="004D17BF" w:rsidP="3E25386C">
      <w:pPr>
        <w:pStyle w:val="1bodycopy"/>
        <w:numPr>
          <w:ilvl w:val="0"/>
          <w:numId w:val="5"/>
        </w:numPr>
        <w:rPr>
          <w:rFonts w:asciiTheme="majorHAnsi" w:eastAsiaTheme="majorEastAsia" w:hAnsiTheme="majorHAnsi" w:cstheme="majorBidi"/>
          <w:sz w:val="24"/>
          <w:lang w:val="en-GB"/>
        </w:rPr>
      </w:pPr>
      <w:r w:rsidRPr="3E25386C">
        <w:rPr>
          <w:rFonts w:asciiTheme="majorHAnsi" w:eastAsiaTheme="majorEastAsia" w:hAnsiTheme="majorHAnsi" w:cstheme="majorBidi"/>
          <w:sz w:val="24"/>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7CA26FBC" w14:textId="77777777" w:rsidR="004D17BF" w:rsidRPr="00794100" w:rsidRDefault="004D17BF" w:rsidP="3E25386C">
      <w:pPr>
        <w:autoSpaceDE w:val="0"/>
        <w:autoSpaceDN w:val="0"/>
        <w:adjustRightInd w:val="0"/>
        <w:spacing w:after="0" w:line="240" w:lineRule="auto"/>
        <w:rPr>
          <w:rFonts w:asciiTheme="majorHAnsi" w:eastAsiaTheme="majorEastAsia" w:hAnsiTheme="majorHAnsi" w:cstheme="majorBidi"/>
          <w:sz w:val="24"/>
          <w:szCs w:val="24"/>
        </w:rPr>
      </w:pPr>
    </w:p>
    <w:p w14:paraId="67A090F3"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p>
    <w:p w14:paraId="15E59F0F"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p>
    <w:p w14:paraId="2513C1B1" w14:textId="1DF70696" w:rsidR="00A63730" w:rsidRPr="00794100" w:rsidRDefault="00E44239"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At </w:t>
      </w:r>
      <w:r w:rsidR="00AD4138" w:rsidRPr="3E25386C">
        <w:rPr>
          <w:rFonts w:asciiTheme="majorHAnsi" w:eastAsiaTheme="majorEastAsia" w:hAnsiTheme="majorHAnsi" w:cstheme="majorBidi"/>
          <w:sz w:val="24"/>
          <w:szCs w:val="24"/>
        </w:rPr>
        <w:t xml:space="preserve">Coningsby St Michael’s </w:t>
      </w:r>
      <w:r w:rsidR="00A63730" w:rsidRPr="3E25386C">
        <w:rPr>
          <w:rFonts w:asciiTheme="majorHAnsi" w:eastAsiaTheme="majorEastAsia" w:hAnsiTheme="majorHAnsi" w:cstheme="majorBidi"/>
          <w:sz w:val="24"/>
          <w:szCs w:val="24"/>
        </w:rPr>
        <w:t>Chu</w:t>
      </w:r>
      <w:r w:rsidRPr="3E25386C">
        <w:rPr>
          <w:rFonts w:asciiTheme="majorHAnsi" w:eastAsiaTheme="majorEastAsia" w:hAnsiTheme="majorHAnsi" w:cstheme="majorBidi"/>
          <w:sz w:val="24"/>
          <w:szCs w:val="24"/>
        </w:rPr>
        <w:t xml:space="preserve">rch of England </w:t>
      </w:r>
      <w:r w:rsidR="00A63730" w:rsidRPr="3E25386C">
        <w:rPr>
          <w:rFonts w:asciiTheme="majorHAnsi" w:eastAsiaTheme="majorEastAsia" w:hAnsiTheme="majorHAnsi" w:cstheme="majorBidi"/>
          <w:sz w:val="24"/>
          <w:szCs w:val="24"/>
        </w:rPr>
        <w:t xml:space="preserve">Primary School, we teach RSHE as set out in this policy. </w:t>
      </w:r>
    </w:p>
    <w:p w14:paraId="01FA6278" w14:textId="77777777" w:rsidR="00A63730" w:rsidRDefault="00A63730" w:rsidP="3E25386C">
      <w:pPr>
        <w:autoSpaceDE w:val="0"/>
        <w:autoSpaceDN w:val="0"/>
        <w:adjustRightInd w:val="0"/>
        <w:spacing w:after="0" w:line="240" w:lineRule="auto"/>
        <w:rPr>
          <w:rFonts w:asciiTheme="majorHAnsi" w:eastAsiaTheme="majorEastAsia" w:hAnsiTheme="majorHAnsi" w:cstheme="majorBidi"/>
          <w:sz w:val="22"/>
          <w:szCs w:val="22"/>
        </w:rPr>
      </w:pPr>
    </w:p>
    <w:p w14:paraId="7DA04DC9" w14:textId="77777777" w:rsidR="00A63730" w:rsidRPr="00794100" w:rsidRDefault="00A63730" w:rsidP="3E25386C">
      <w:pPr>
        <w:pStyle w:val="ListParagraph"/>
        <w:numPr>
          <w:ilvl w:val="0"/>
          <w:numId w:val="1"/>
        </w:numPr>
        <w:autoSpaceDE w:val="0"/>
        <w:autoSpaceDN w:val="0"/>
        <w:adjustRightInd w:val="0"/>
        <w:spacing w:after="0" w:line="240" w:lineRule="auto"/>
        <w:rPr>
          <w:rFonts w:asciiTheme="majorHAnsi" w:eastAsiaTheme="majorEastAsia" w:hAnsiTheme="majorHAnsi" w:cstheme="majorBidi"/>
          <w:b/>
          <w:bCs/>
          <w:sz w:val="24"/>
          <w:szCs w:val="24"/>
          <w:u w:val="single"/>
        </w:rPr>
      </w:pPr>
      <w:r w:rsidRPr="3E25386C">
        <w:rPr>
          <w:rFonts w:asciiTheme="majorHAnsi" w:eastAsiaTheme="majorEastAsia" w:hAnsiTheme="majorHAnsi" w:cstheme="majorBidi"/>
          <w:b/>
          <w:bCs/>
          <w:sz w:val="24"/>
          <w:szCs w:val="24"/>
          <w:u w:val="single"/>
        </w:rPr>
        <w:t>RSHE Curriculum</w:t>
      </w:r>
    </w:p>
    <w:p w14:paraId="09D52112"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b/>
          <w:bCs/>
          <w:sz w:val="24"/>
          <w:szCs w:val="24"/>
          <w:u w:val="single"/>
        </w:rPr>
      </w:pPr>
    </w:p>
    <w:p w14:paraId="50625C1F"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Our RSHE curriculum has been developed in consultation with various stakeholders, including governors, staff, pupils and parents/carers and </w:t>
      </w:r>
      <w:proofErr w:type="gramStart"/>
      <w:r w:rsidRPr="3E25386C">
        <w:rPr>
          <w:rFonts w:asciiTheme="majorHAnsi" w:eastAsiaTheme="majorEastAsia" w:hAnsiTheme="majorHAnsi" w:cstheme="majorBidi"/>
          <w:sz w:val="24"/>
          <w:szCs w:val="24"/>
        </w:rPr>
        <w:t>takes into account</w:t>
      </w:r>
      <w:proofErr w:type="gramEnd"/>
      <w:r w:rsidRPr="3E25386C">
        <w:rPr>
          <w:rFonts w:asciiTheme="majorHAnsi" w:eastAsiaTheme="majorEastAsia" w:hAnsiTheme="majorHAnsi" w:cstheme="majorBidi"/>
          <w:sz w:val="24"/>
          <w:szCs w:val="24"/>
        </w:rPr>
        <w:t xml:space="preserve"> the context of the school and its pupils. </w:t>
      </w:r>
    </w:p>
    <w:p w14:paraId="6874EE05" w14:textId="77777777" w:rsidR="00A63730" w:rsidRPr="00794100" w:rsidRDefault="00A63730" w:rsidP="3E25386C">
      <w:pPr>
        <w:autoSpaceDE w:val="0"/>
        <w:autoSpaceDN w:val="0"/>
        <w:adjustRightInd w:val="0"/>
        <w:spacing w:after="0" w:line="240" w:lineRule="auto"/>
        <w:rPr>
          <w:rFonts w:asciiTheme="majorHAnsi" w:eastAsiaTheme="majorEastAsia" w:hAnsiTheme="majorHAnsi" w:cstheme="majorBidi"/>
          <w:sz w:val="24"/>
          <w:szCs w:val="24"/>
        </w:rPr>
      </w:pPr>
    </w:p>
    <w:p w14:paraId="68DC3112" w14:textId="77777777" w:rsidR="00E44239" w:rsidRPr="00794100" w:rsidRDefault="00E44239" w:rsidP="3E25386C">
      <w:pPr>
        <w:autoSpaceDE w:val="0"/>
        <w:autoSpaceDN w:val="0"/>
        <w:adjustRightInd w:val="0"/>
        <w:spacing w:after="0" w:line="240" w:lineRule="auto"/>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The topics covered include:</w:t>
      </w:r>
    </w:p>
    <w:p w14:paraId="5F6A9B6B"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p>
    <w:p w14:paraId="17D953BB"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r w:rsidRPr="3E25386C">
        <w:rPr>
          <w:rFonts w:asciiTheme="majorHAnsi" w:eastAsiaTheme="majorEastAsia" w:hAnsiTheme="majorHAnsi" w:cstheme="majorBidi"/>
          <w:i/>
          <w:iCs/>
          <w:sz w:val="24"/>
          <w:szCs w:val="24"/>
        </w:rPr>
        <w:t>Autumn 1: Being Me in My World Includes understanding my own identity and how I fit well in the class, school and global community. Jigsaw Charter established.</w:t>
      </w:r>
    </w:p>
    <w:p w14:paraId="076DEA14"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p>
    <w:p w14:paraId="1EB9BD23"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r w:rsidRPr="3E25386C">
        <w:rPr>
          <w:rFonts w:asciiTheme="majorHAnsi" w:eastAsiaTheme="majorEastAsia" w:hAnsiTheme="majorHAnsi" w:cstheme="majorBidi"/>
          <w:i/>
          <w:iCs/>
          <w:sz w:val="24"/>
          <w:szCs w:val="24"/>
        </w:rPr>
        <w:t>Autumn 2: Celebrating Difference Includes anti-bullying (cyber and homophobic bullying included) and understanding</w:t>
      </w:r>
    </w:p>
    <w:p w14:paraId="5699A036"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p>
    <w:p w14:paraId="5EA40FCE"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r w:rsidRPr="3E25386C">
        <w:rPr>
          <w:rFonts w:asciiTheme="majorHAnsi" w:eastAsiaTheme="majorEastAsia" w:hAnsiTheme="majorHAnsi" w:cstheme="majorBidi"/>
          <w:i/>
          <w:iCs/>
          <w:sz w:val="24"/>
          <w:szCs w:val="24"/>
        </w:rPr>
        <w:t xml:space="preserve">Spring 1: Dreams and Goals Includes </w:t>
      </w:r>
      <w:proofErr w:type="gramStart"/>
      <w:r w:rsidRPr="3E25386C">
        <w:rPr>
          <w:rFonts w:asciiTheme="majorHAnsi" w:eastAsiaTheme="majorEastAsia" w:hAnsiTheme="majorHAnsi" w:cstheme="majorBidi"/>
          <w:i/>
          <w:iCs/>
          <w:sz w:val="24"/>
          <w:szCs w:val="24"/>
        </w:rPr>
        <w:t>goal-setting</w:t>
      </w:r>
      <w:proofErr w:type="gramEnd"/>
      <w:r w:rsidRPr="3E25386C">
        <w:rPr>
          <w:rFonts w:asciiTheme="majorHAnsi" w:eastAsiaTheme="majorEastAsia" w:hAnsiTheme="majorHAnsi" w:cstheme="majorBidi"/>
          <w:i/>
          <w:iCs/>
          <w:sz w:val="24"/>
          <w:szCs w:val="24"/>
        </w:rPr>
        <w:t>, aspirations, who do I want to become and what would I like to do for work and to contribute to society</w:t>
      </w:r>
    </w:p>
    <w:p w14:paraId="56FF4A05"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p>
    <w:p w14:paraId="1AC78925"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r w:rsidRPr="3E25386C">
        <w:rPr>
          <w:rFonts w:asciiTheme="majorHAnsi" w:eastAsiaTheme="majorEastAsia" w:hAnsiTheme="majorHAnsi" w:cstheme="majorBidi"/>
          <w:i/>
          <w:iCs/>
          <w:sz w:val="24"/>
          <w:szCs w:val="24"/>
        </w:rPr>
        <w:t>Spring 2: Healthy Me Includes drugs and alcohol education, self-esteem and confidence as well as healthy lifestyle choices, sleep, nutrition, rest and exercise</w:t>
      </w:r>
    </w:p>
    <w:p w14:paraId="73E5166C"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p>
    <w:p w14:paraId="369A201A"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r w:rsidRPr="3E25386C">
        <w:rPr>
          <w:rFonts w:asciiTheme="majorHAnsi" w:eastAsiaTheme="majorEastAsia" w:hAnsiTheme="majorHAnsi" w:cstheme="majorBidi"/>
          <w:i/>
          <w:iCs/>
          <w:sz w:val="24"/>
          <w:szCs w:val="24"/>
        </w:rPr>
        <w:t>Summer 1: Relationships Includes understanding friendship, family and other relationships, conflict resolution and communication skills, bereavement and loss</w:t>
      </w:r>
    </w:p>
    <w:p w14:paraId="51CE4A74" w14:textId="77777777" w:rsidR="004A67F3" w:rsidRPr="004A67F3"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p>
    <w:p w14:paraId="444A5FA1" w14:textId="720B2924" w:rsidR="00E44239" w:rsidRPr="00794100" w:rsidRDefault="004A67F3" w:rsidP="3E25386C">
      <w:pPr>
        <w:autoSpaceDE w:val="0"/>
        <w:autoSpaceDN w:val="0"/>
        <w:adjustRightInd w:val="0"/>
        <w:spacing w:after="0" w:line="240" w:lineRule="auto"/>
        <w:rPr>
          <w:rFonts w:asciiTheme="majorHAnsi" w:eastAsiaTheme="majorEastAsia" w:hAnsiTheme="majorHAnsi" w:cstheme="majorBidi"/>
          <w:i/>
          <w:iCs/>
          <w:sz w:val="24"/>
          <w:szCs w:val="24"/>
        </w:rPr>
      </w:pPr>
      <w:r w:rsidRPr="3E25386C">
        <w:rPr>
          <w:rFonts w:asciiTheme="majorHAnsi" w:eastAsiaTheme="majorEastAsia" w:hAnsiTheme="majorHAnsi" w:cstheme="majorBidi"/>
          <w:i/>
          <w:iCs/>
          <w:sz w:val="24"/>
          <w:szCs w:val="24"/>
        </w:rPr>
        <w:t>Summer 2: Changing Me Includes Relationships and Sex Education in the context of coping positively with change</w:t>
      </w:r>
    </w:p>
    <w:p w14:paraId="74438FAF" w14:textId="77777777" w:rsidR="00E44239" w:rsidRDefault="00E44239" w:rsidP="3E25386C">
      <w:pPr>
        <w:autoSpaceDE w:val="0"/>
        <w:autoSpaceDN w:val="0"/>
        <w:adjustRightInd w:val="0"/>
        <w:spacing w:after="0" w:line="240" w:lineRule="auto"/>
        <w:rPr>
          <w:rFonts w:asciiTheme="majorHAnsi" w:eastAsiaTheme="majorEastAsia" w:hAnsiTheme="majorHAnsi" w:cstheme="majorBidi"/>
          <w:i/>
          <w:iCs/>
          <w:sz w:val="22"/>
          <w:szCs w:val="22"/>
        </w:rPr>
      </w:pPr>
    </w:p>
    <w:p w14:paraId="5EEC1180" w14:textId="77777777" w:rsidR="00A63730" w:rsidRPr="0079410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 xml:space="preserve">This RSHE curriculum has been planned in the context of our broader curriculum intent, and the delivery of this part of the curriculum is one of the ways in which we seek to realise our overarching distinctively Christian vision. It reflects core Christian teachings about human beings and healthy relationships, including the belief that all are made in the image of God, are loved by God and are therefore to be treated with dignity and respect. This enables our pupils to understand that they should value the gift of themselves and recognise and respect this gift of uniqueness in others by seeking out healthy relationships. It will also help them understand a range of Christian views on the importance of long-term relationships as building blocks for family stability. </w:t>
      </w:r>
    </w:p>
    <w:p w14:paraId="21684F1E" w14:textId="77777777" w:rsidR="00A63730" w:rsidRDefault="00A63730" w:rsidP="3E25386C">
      <w:pPr>
        <w:rPr>
          <w:rFonts w:asciiTheme="majorHAnsi" w:eastAsiaTheme="majorEastAsia" w:hAnsiTheme="majorHAnsi" w:cstheme="majorBidi"/>
          <w:sz w:val="24"/>
          <w:szCs w:val="24"/>
        </w:rPr>
      </w:pPr>
    </w:p>
    <w:p w14:paraId="39AFEFCA" w14:textId="77777777" w:rsidR="00A63730" w:rsidRPr="009769DC" w:rsidRDefault="00A63730" w:rsidP="3E25386C">
      <w:pPr>
        <w:pStyle w:val="ListParagraph"/>
        <w:numPr>
          <w:ilvl w:val="0"/>
          <w:numId w:val="1"/>
        </w:numPr>
        <w:rPr>
          <w:rFonts w:asciiTheme="majorHAnsi" w:eastAsiaTheme="majorEastAsia" w:hAnsiTheme="majorHAnsi" w:cstheme="majorBidi"/>
          <w:b/>
          <w:bCs/>
          <w:sz w:val="24"/>
          <w:szCs w:val="24"/>
          <w:u w:val="single"/>
        </w:rPr>
      </w:pPr>
      <w:r w:rsidRPr="3E25386C">
        <w:rPr>
          <w:rFonts w:asciiTheme="majorHAnsi" w:eastAsiaTheme="majorEastAsia" w:hAnsiTheme="majorHAnsi" w:cstheme="majorBidi"/>
          <w:b/>
          <w:bCs/>
          <w:sz w:val="24"/>
          <w:szCs w:val="24"/>
          <w:u w:val="single"/>
        </w:rPr>
        <w:t>Delivery of RSHE</w:t>
      </w:r>
    </w:p>
    <w:p w14:paraId="3A744149" w14:textId="77777777" w:rsidR="00A244BC" w:rsidRPr="00A244BC" w:rsidRDefault="00A63730" w:rsidP="3E25386C">
      <w:pPr>
        <w:pStyle w:val="NormalWeb"/>
        <w:rPr>
          <w:rFonts w:asciiTheme="majorHAnsi" w:eastAsiaTheme="majorEastAsia" w:hAnsiTheme="majorHAnsi" w:cstheme="majorBidi"/>
          <w:color w:val="000000"/>
        </w:rPr>
      </w:pPr>
      <w:r w:rsidRPr="3E25386C">
        <w:rPr>
          <w:rFonts w:asciiTheme="majorHAnsi" w:eastAsiaTheme="majorEastAsia" w:hAnsiTheme="majorHAnsi" w:cstheme="majorBidi"/>
        </w:rPr>
        <w:t>RSHE is taught as part of the broader PSHE curriculum. Biological aspects of RSHE are taught within the Primary Science Curriculum and some elements of RSE may be taught within the RE curriculum, particular with relation to a range of views on relationships from religions and worldviews. Teaching is delivered by class teachers; some elements of RSHE education are delivered by a trained health professional. The school uses a range of resources to deliver effective RSHE</w:t>
      </w:r>
      <w:r w:rsidR="00067A9A" w:rsidRPr="3E25386C">
        <w:rPr>
          <w:rFonts w:asciiTheme="majorHAnsi" w:eastAsiaTheme="majorEastAsia" w:hAnsiTheme="majorHAnsi" w:cstheme="majorBidi"/>
        </w:rPr>
        <w:t xml:space="preserve">, including </w:t>
      </w:r>
      <w:r w:rsidR="00794100" w:rsidRPr="3E25386C">
        <w:rPr>
          <w:rFonts w:asciiTheme="majorHAnsi" w:eastAsiaTheme="majorEastAsia" w:hAnsiTheme="majorHAnsi" w:cstheme="majorBidi"/>
        </w:rPr>
        <w:t>the PSHE</w:t>
      </w:r>
      <w:r w:rsidR="00067A9A" w:rsidRPr="3E25386C">
        <w:rPr>
          <w:rFonts w:asciiTheme="majorHAnsi" w:eastAsiaTheme="majorEastAsia" w:hAnsiTheme="majorHAnsi" w:cstheme="majorBidi"/>
        </w:rPr>
        <w:t xml:space="preserve"> scheme </w:t>
      </w:r>
      <w:r w:rsidR="00794100" w:rsidRPr="3E25386C">
        <w:rPr>
          <w:rFonts w:asciiTheme="majorHAnsi" w:eastAsiaTheme="majorEastAsia" w:hAnsiTheme="majorHAnsi" w:cstheme="majorBidi"/>
        </w:rPr>
        <w:t>Jigsaw</w:t>
      </w:r>
      <w:r w:rsidRPr="3E25386C">
        <w:rPr>
          <w:rFonts w:asciiTheme="majorHAnsi" w:eastAsiaTheme="majorEastAsia" w:hAnsiTheme="majorHAnsi" w:cstheme="majorBidi"/>
        </w:rPr>
        <w:t xml:space="preserve"> and all staff involved in delivering RSHE receive appropriate training and support.</w:t>
      </w:r>
      <w:r w:rsidR="00A244BC" w:rsidRPr="3E25386C">
        <w:rPr>
          <w:rFonts w:asciiTheme="majorHAnsi" w:eastAsiaTheme="majorEastAsia" w:hAnsiTheme="majorHAnsi" w:cstheme="majorBidi"/>
        </w:rPr>
        <w:t xml:space="preserve"> </w:t>
      </w:r>
      <w:r w:rsidR="00A244BC" w:rsidRPr="3E25386C">
        <w:rPr>
          <w:rFonts w:asciiTheme="majorHAnsi" w:eastAsiaTheme="majorEastAsia" w:hAnsiTheme="majorHAnsi" w:cstheme="majorBidi"/>
          <w:color w:val="000000" w:themeColor="text1"/>
        </w:rPr>
        <w:t>The Jigsaw Programme offers us a comprehensive, carefully thought-through Scheme of Work which brings consistency and progression to our children’s learning in this vital curriculum area.</w:t>
      </w:r>
    </w:p>
    <w:p w14:paraId="18F961AB" w14:textId="6406BAB5" w:rsidR="00A244BC" w:rsidRPr="00A244BC" w:rsidRDefault="00A244BC" w:rsidP="3E25386C">
      <w:pPr>
        <w:pStyle w:val="NormalWeb"/>
        <w:rPr>
          <w:rFonts w:asciiTheme="majorHAnsi" w:eastAsiaTheme="majorEastAsia" w:hAnsiTheme="majorHAnsi" w:cstheme="majorBidi"/>
          <w:color w:val="000000"/>
        </w:rPr>
      </w:pPr>
      <w:r w:rsidRPr="3E25386C">
        <w:rPr>
          <w:rFonts w:asciiTheme="majorHAnsi" w:eastAsiaTheme="majorEastAsia" w:hAnsiTheme="majorHAnsi" w:cstheme="majorBidi"/>
          <w:color w:val="000000" w:themeColor="text1"/>
        </w:rPr>
        <w:t>The overview of the programme can be seen on the school website.</w:t>
      </w:r>
      <w:r w:rsidR="00372B15" w:rsidRPr="3E25386C">
        <w:rPr>
          <w:rFonts w:asciiTheme="majorHAnsi" w:eastAsiaTheme="majorEastAsia" w:hAnsiTheme="majorHAnsi" w:cstheme="majorBidi"/>
          <w:color w:val="000000" w:themeColor="text1"/>
        </w:rPr>
        <w:t xml:space="preserve"> The mapping document: Jigsaw 3-11 and statutory Relationships and Health Education</w:t>
      </w:r>
      <w:r w:rsidR="00431CEA" w:rsidRPr="3E25386C">
        <w:rPr>
          <w:rFonts w:asciiTheme="majorHAnsi" w:eastAsiaTheme="majorEastAsia" w:hAnsiTheme="majorHAnsi" w:cstheme="majorBidi"/>
          <w:color w:val="000000" w:themeColor="text1"/>
        </w:rPr>
        <w:t xml:space="preserve"> jigsaw-3-11-and-rshe-overview-map.pdf </w:t>
      </w:r>
      <w:r w:rsidR="00372B15" w:rsidRPr="3E25386C">
        <w:rPr>
          <w:rFonts w:asciiTheme="majorHAnsi" w:eastAsiaTheme="majorEastAsia" w:hAnsiTheme="majorHAnsi" w:cstheme="majorBidi"/>
          <w:color w:val="000000" w:themeColor="text1"/>
        </w:rPr>
        <w:t>shows exactly how Jigsaw and therefore our school, meets the statutory Relationships and Health Education requirements</w:t>
      </w:r>
    </w:p>
    <w:p w14:paraId="4AFD21C0" w14:textId="1D18D469" w:rsidR="00372B15" w:rsidRPr="00A244BC" w:rsidRDefault="00A244BC" w:rsidP="3E25386C">
      <w:pPr>
        <w:pStyle w:val="NormalWeb"/>
        <w:rPr>
          <w:rFonts w:asciiTheme="majorHAnsi" w:eastAsiaTheme="majorEastAsia" w:hAnsiTheme="majorHAnsi" w:cstheme="majorBidi"/>
          <w:color w:val="000000"/>
        </w:rPr>
      </w:pPr>
      <w:r w:rsidRPr="3E25386C">
        <w:rPr>
          <w:rFonts w:asciiTheme="majorHAnsi" w:eastAsiaTheme="majorEastAsia" w:hAnsiTheme="majorHAnsi" w:cstheme="majorBidi"/>
          <w:color w:val="000000" w:themeColor="text1"/>
        </w:rPr>
        <w:t>This also supports the “Personal Development” and “Behaviour and Attitude” aspects evaluated under the Ofsted Inspection Framework, as well as significantly contributing to the school’s Safeguarding and Equality Duties, the Government’s British Values agenda and the SMSC (Spiritual, Moral, Social, Cultural) development opportunities provided for our children.</w:t>
      </w:r>
    </w:p>
    <w:p w14:paraId="2D8EF392" w14:textId="3FB2306B" w:rsidR="00A63730" w:rsidRPr="00A244BC"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lastRenderedPageBreak/>
        <w:t xml:space="preserve"> Pupil progress and attainment in </w:t>
      </w:r>
      <w:r w:rsidR="00067A9A" w:rsidRPr="3E25386C">
        <w:rPr>
          <w:rFonts w:asciiTheme="majorHAnsi" w:eastAsiaTheme="majorEastAsia" w:hAnsiTheme="majorHAnsi" w:cstheme="majorBidi"/>
          <w:sz w:val="24"/>
          <w:szCs w:val="24"/>
        </w:rPr>
        <w:t>RSHE will be monitored annually</w:t>
      </w:r>
      <w:r w:rsidR="00794100" w:rsidRPr="3E25386C">
        <w:rPr>
          <w:rFonts w:asciiTheme="majorHAnsi" w:eastAsiaTheme="majorEastAsia" w:hAnsiTheme="majorHAnsi" w:cstheme="majorBidi"/>
          <w:sz w:val="24"/>
          <w:szCs w:val="24"/>
        </w:rPr>
        <w:t>.</w:t>
      </w:r>
    </w:p>
    <w:p w14:paraId="6023040D" w14:textId="77777777" w:rsidR="00A63730" w:rsidRDefault="00A63730" w:rsidP="3E25386C">
      <w:pPr>
        <w:rPr>
          <w:rFonts w:asciiTheme="majorHAnsi" w:eastAsiaTheme="majorEastAsia" w:hAnsiTheme="majorHAnsi" w:cstheme="majorBidi"/>
          <w:sz w:val="22"/>
          <w:szCs w:val="22"/>
        </w:rPr>
      </w:pPr>
    </w:p>
    <w:p w14:paraId="3A5F42A9" w14:textId="77777777" w:rsidR="00A63730" w:rsidRPr="0079410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All RSHE is delivered with an understanding that pupils and staff may be personally engaged in different structures of support and familial relationships, including single parent families, LGBTQ families, families headed by grandparents, adoptive parents, foster parents/carers, young carers, etc. The RSHE curriculum has been carefully designed to ensure that no person feels stigmatised; this is set within the context of the biblical teaching that all human beings are created in the image of God (Genesis 1:26-7) and that Christians are called to respect and honour everyone (e.g. 1 Peter 2:17).</w:t>
      </w:r>
    </w:p>
    <w:p w14:paraId="738D225C" w14:textId="68A74F5E" w:rsidR="00A63730" w:rsidRPr="00794100"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For more information about the delivery of RSHE, please contact th</w:t>
      </w:r>
      <w:r w:rsidR="00067A9A" w:rsidRPr="3E25386C">
        <w:rPr>
          <w:rFonts w:asciiTheme="majorHAnsi" w:eastAsiaTheme="majorEastAsia" w:hAnsiTheme="majorHAnsi" w:cstheme="majorBidi"/>
          <w:sz w:val="24"/>
          <w:szCs w:val="24"/>
        </w:rPr>
        <w:t xml:space="preserve">e </w:t>
      </w:r>
      <w:r w:rsidR="00CD5EF7" w:rsidRPr="3E25386C">
        <w:rPr>
          <w:rFonts w:asciiTheme="majorHAnsi" w:eastAsiaTheme="majorEastAsia" w:hAnsiTheme="majorHAnsi" w:cstheme="majorBidi"/>
          <w:sz w:val="24"/>
          <w:szCs w:val="24"/>
        </w:rPr>
        <w:t>Head</w:t>
      </w:r>
      <w:r w:rsidR="004D451B">
        <w:rPr>
          <w:rFonts w:asciiTheme="majorHAnsi" w:eastAsiaTheme="majorEastAsia" w:hAnsiTheme="majorHAnsi" w:cstheme="majorBidi"/>
          <w:sz w:val="24"/>
          <w:szCs w:val="24"/>
        </w:rPr>
        <w:t>teacher.</w:t>
      </w:r>
    </w:p>
    <w:p w14:paraId="086C22E1" w14:textId="77777777" w:rsidR="00A63730" w:rsidRDefault="00A63730" w:rsidP="3E25386C">
      <w:pPr>
        <w:rPr>
          <w:rFonts w:asciiTheme="majorHAnsi" w:eastAsiaTheme="majorEastAsia" w:hAnsiTheme="majorHAnsi" w:cstheme="majorBidi"/>
          <w:sz w:val="22"/>
          <w:szCs w:val="22"/>
        </w:rPr>
      </w:pPr>
    </w:p>
    <w:p w14:paraId="3782C42A" w14:textId="77777777" w:rsidR="00A63730" w:rsidRPr="00CD5EF7" w:rsidRDefault="00A63730" w:rsidP="3E25386C">
      <w:pPr>
        <w:pStyle w:val="ListParagraph"/>
        <w:numPr>
          <w:ilvl w:val="0"/>
          <w:numId w:val="1"/>
        </w:numPr>
        <w:rPr>
          <w:rFonts w:asciiTheme="majorHAnsi" w:eastAsiaTheme="majorEastAsia" w:hAnsiTheme="majorHAnsi" w:cstheme="majorBidi"/>
          <w:b/>
          <w:bCs/>
          <w:sz w:val="24"/>
          <w:szCs w:val="24"/>
          <w:u w:val="single"/>
        </w:rPr>
      </w:pPr>
      <w:r w:rsidRPr="3E25386C">
        <w:rPr>
          <w:rFonts w:asciiTheme="majorHAnsi" w:eastAsiaTheme="majorEastAsia" w:hAnsiTheme="majorHAnsi" w:cstheme="majorBidi"/>
          <w:b/>
          <w:bCs/>
          <w:sz w:val="24"/>
          <w:szCs w:val="24"/>
          <w:u w:val="single"/>
        </w:rPr>
        <w:t>Parental Right to Withdraw from Sex Education</w:t>
      </w:r>
    </w:p>
    <w:p w14:paraId="2EAC6277" w14:textId="77777777" w:rsidR="00A63730" w:rsidRPr="00CD5EF7" w:rsidRDefault="00A63730" w:rsidP="3E25386C">
      <w:pPr>
        <w:rPr>
          <w:rFonts w:asciiTheme="majorHAnsi" w:eastAsiaTheme="majorEastAsia" w:hAnsiTheme="majorHAnsi" w:cstheme="majorBidi"/>
          <w:sz w:val="24"/>
          <w:szCs w:val="24"/>
        </w:rPr>
      </w:pPr>
      <w:r w:rsidRPr="3E25386C">
        <w:rPr>
          <w:rFonts w:asciiTheme="majorHAnsi" w:eastAsiaTheme="majorEastAsia" w:hAnsiTheme="majorHAnsi" w:cstheme="majorBidi"/>
          <w:sz w:val="24"/>
          <w:szCs w:val="24"/>
        </w:rPr>
        <w:t>Parents/guardians do not have the right to withdraw their children from Relationships Education. Elements of Sex Education are included in the Primary Science Curriculum and parents/guardians do not have the right to withdraw their children from the Science Curriculum.</w:t>
      </w:r>
    </w:p>
    <w:p w14:paraId="264A3597" w14:textId="7D6B64EC" w:rsidR="00A63730" w:rsidRPr="00CD5EF7" w:rsidRDefault="14D5DE44" w:rsidP="7CBAFD6C">
      <w:pPr>
        <w:rPr>
          <w:rFonts w:asciiTheme="majorHAnsi" w:eastAsiaTheme="majorEastAsia" w:hAnsiTheme="majorHAnsi" w:cstheme="majorBidi"/>
          <w:sz w:val="24"/>
          <w:szCs w:val="24"/>
        </w:rPr>
      </w:pPr>
      <w:r w:rsidRPr="7CBAFD6C">
        <w:rPr>
          <w:rFonts w:asciiTheme="majorHAnsi" w:eastAsiaTheme="majorEastAsia" w:hAnsiTheme="majorHAnsi" w:cstheme="majorBidi"/>
          <w:sz w:val="24"/>
          <w:szCs w:val="24"/>
        </w:rPr>
        <w:t xml:space="preserve">Parents have the right to withdraw their children from the non-science elements of Sex Education within RSHE. Requests for withdrawal should be put in writing to the </w:t>
      </w:r>
      <w:r w:rsidR="00D13375" w:rsidRPr="7CBAFD6C">
        <w:rPr>
          <w:rFonts w:asciiTheme="majorHAnsi" w:eastAsiaTheme="majorEastAsia" w:hAnsiTheme="majorHAnsi" w:cstheme="majorBidi"/>
          <w:sz w:val="24"/>
          <w:szCs w:val="24"/>
        </w:rPr>
        <w:t>Head</w:t>
      </w:r>
      <w:r w:rsidR="541B62D1" w:rsidRPr="7CBAFD6C">
        <w:rPr>
          <w:rFonts w:asciiTheme="majorHAnsi" w:eastAsiaTheme="majorEastAsia" w:hAnsiTheme="majorHAnsi" w:cstheme="majorBidi"/>
          <w:sz w:val="24"/>
          <w:szCs w:val="24"/>
        </w:rPr>
        <w:t xml:space="preserve">teacher. </w:t>
      </w:r>
      <w:r w:rsidRPr="7CBAFD6C">
        <w:rPr>
          <w:rFonts w:asciiTheme="majorHAnsi" w:eastAsiaTheme="majorEastAsia" w:hAnsiTheme="majorHAnsi" w:cstheme="majorBidi"/>
          <w:sz w:val="24"/>
          <w:szCs w:val="24"/>
        </w:rPr>
        <w:t xml:space="preserve">We will invite you to talk through your </w:t>
      </w:r>
      <w:r w:rsidR="2DFE7E61" w:rsidRPr="7CBAFD6C">
        <w:rPr>
          <w:rFonts w:asciiTheme="majorHAnsi" w:eastAsiaTheme="majorEastAsia" w:hAnsiTheme="majorHAnsi" w:cstheme="majorBidi"/>
          <w:sz w:val="24"/>
          <w:szCs w:val="24"/>
        </w:rPr>
        <w:t>concerns;</w:t>
      </w:r>
      <w:r w:rsidRPr="7CBAFD6C">
        <w:rPr>
          <w:rFonts w:asciiTheme="majorHAnsi" w:eastAsiaTheme="majorEastAsia" w:hAnsiTheme="majorHAnsi" w:cstheme="majorBidi"/>
          <w:sz w:val="24"/>
          <w:szCs w:val="24"/>
        </w:rPr>
        <w:t xml:space="preserve"> review the materials we use and explain our rationale. Withdrawing your child from Sex Education remains a statutory right as a parent or legal guardian. </w:t>
      </w:r>
    </w:p>
    <w:p w14:paraId="07F6AAD7" w14:textId="77777777" w:rsidR="00A63730" w:rsidRDefault="00A63730" w:rsidP="3E25386C">
      <w:pPr>
        <w:rPr>
          <w:rFonts w:asciiTheme="majorHAnsi" w:eastAsiaTheme="majorEastAsia" w:hAnsiTheme="majorHAnsi" w:cstheme="majorBidi"/>
          <w:sz w:val="22"/>
          <w:szCs w:val="22"/>
        </w:rPr>
      </w:pPr>
    </w:p>
    <w:p w14:paraId="1D04AA70" w14:textId="77777777" w:rsidR="00A63730" w:rsidRDefault="00A63730" w:rsidP="3E25386C">
      <w:pPr>
        <w:rPr>
          <w:rFonts w:asciiTheme="majorHAnsi" w:eastAsiaTheme="majorEastAsia" w:hAnsiTheme="majorHAnsi" w:cstheme="majorBidi"/>
          <w:sz w:val="22"/>
          <w:szCs w:val="22"/>
        </w:rPr>
      </w:pPr>
    </w:p>
    <w:p w14:paraId="570B443B" w14:textId="02809D6D" w:rsidR="00A63730" w:rsidRDefault="6EE20B4A" w:rsidP="4FC0ED9A">
      <w:pPr>
        <w:rPr>
          <w:rFonts w:asciiTheme="majorHAnsi" w:eastAsiaTheme="majorEastAsia" w:hAnsiTheme="majorHAnsi" w:cstheme="majorBidi"/>
          <w:b/>
          <w:bCs/>
          <w:sz w:val="22"/>
          <w:szCs w:val="22"/>
        </w:rPr>
      </w:pPr>
      <w:r w:rsidRPr="4FC0ED9A">
        <w:rPr>
          <w:rFonts w:asciiTheme="majorHAnsi" w:eastAsiaTheme="majorEastAsia" w:hAnsiTheme="majorHAnsi" w:cstheme="majorBidi"/>
          <w:b/>
          <w:bCs/>
          <w:sz w:val="22"/>
          <w:szCs w:val="22"/>
        </w:rPr>
        <w:t>This policy will be</w:t>
      </w:r>
      <w:r w:rsidR="3B87E340" w:rsidRPr="4FC0ED9A">
        <w:rPr>
          <w:rFonts w:asciiTheme="majorHAnsi" w:eastAsiaTheme="majorEastAsia" w:hAnsiTheme="majorHAnsi" w:cstheme="majorBidi"/>
          <w:b/>
          <w:bCs/>
          <w:sz w:val="22"/>
          <w:szCs w:val="22"/>
        </w:rPr>
        <w:t xml:space="preserve"> monitored and reviewed by </w:t>
      </w:r>
      <w:r w:rsidR="5EA4DFCA" w:rsidRPr="4FC0ED9A">
        <w:rPr>
          <w:rFonts w:asciiTheme="majorHAnsi" w:eastAsiaTheme="majorEastAsia" w:hAnsiTheme="majorHAnsi" w:cstheme="majorBidi"/>
          <w:b/>
          <w:bCs/>
          <w:sz w:val="22"/>
          <w:szCs w:val="22"/>
        </w:rPr>
        <w:t xml:space="preserve">the </w:t>
      </w:r>
      <w:r w:rsidR="1BC28116" w:rsidRPr="4FC0ED9A">
        <w:rPr>
          <w:rFonts w:asciiTheme="majorHAnsi" w:eastAsiaTheme="majorEastAsia" w:hAnsiTheme="majorHAnsi" w:cstheme="majorBidi"/>
          <w:b/>
          <w:bCs/>
          <w:sz w:val="22"/>
          <w:szCs w:val="22"/>
        </w:rPr>
        <w:t>H</w:t>
      </w:r>
      <w:r w:rsidR="5EA4DFCA" w:rsidRPr="4FC0ED9A">
        <w:rPr>
          <w:rFonts w:asciiTheme="majorHAnsi" w:eastAsiaTheme="majorEastAsia" w:hAnsiTheme="majorHAnsi" w:cstheme="majorBidi"/>
          <w:b/>
          <w:bCs/>
          <w:sz w:val="22"/>
          <w:szCs w:val="22"/>
        </w:rPr>
        <w:t>ead</w:t>
      </w:r>
      <w:r w:rsidR="56CBD565" w:rsidRPr="4FC0ED9A">
        <w:rPr>
          <w:rFonts w:asciiTheme="majorHAnsi" w:eastAsiaTheme="majorEastAsia" w:hAnsiTheme="majorHAnsi" w:cstheme="majorBidi"/>
          <w:b/>
          <w:bCs/>
          <w:sz w:val="22"/>
          <w:szCs w:val="22"/>
        </w:rPr>
        <w:t>teacher</w:t>
      </w:r>
      <w:r w:rsidR="5A73C4D4" w:rsidRPr="4FC0ED9A">
        <w:rPr>
          <w:rFonts w:asciiTheme="majorHAnsi" w:eastAsiaTheme="majorEastAsia" w:hAnsiTheme="majorHAnsi" w:cstheme="majorBidi"/>
          <w:b/>
          <w:bCs/>
          <w:sz w:val="22"/>
          <w:szCs w:val="22"/>
        </w:rPr>
        <w:t xml:space="preserve"> annually and shared with parents and carers for consultation. </w:t>
      </w:r>
    </w:p>
    <w:p w14:paraId="66457874" w14:textId="3EDB460E" w:rsidR="00A63730" w:rsidRDefault="7D84D784" w:rsidP="7CBAFD6C">
      <w:pPr>
        <w:rPr>
          <w:rFonts w:asciiTheme="majorHAnsi" w:eastAsiaTheme="majorEastAsia" w:hAnsiTheme="majorHAnsi" w:cstheme="majorBidi"/>
          <w:b/>
          <w:bCs/>
          <w:sz w:val="22"/>
          <w:szCs w:val="22"/>
        </w:rPr>
      </w:pPr>
      <w:r w:rsidRPr="4FC0ED9A">
        <w:rPr>
          <w:rFonts w:asciiTheme="majorHAnsi" w:eastAsiaTheme="majorEastAsia" w:hAnsiTheme="majorHAnsi" w:cstheme="majorBidi"/>
          <w:b/>
          <w:bCs/>
          <w:sz w:val="22"/>
          <w:szCs w:val="22"/>
        </w:rPr>
        <w:t>A</w:t>
      </w:r>
      <w:r w:rsidR="6F1C3E60" w:rsidRPr="4FC0ED9A">
        <w:rPr>
          <w:rFonts w:asciiTheme="majorHAnsi" w:eastAsiaTheme="majorEastAsia" w:hAnsiTheme="majorHAnsi" w:cstheme="majorBidi"/>
          <w:b/>
          <w:bCs/>
          <w:sz w:val="22"/>
          <w:szCs w:val="22"/>
        </w:rPr>
        <w:t xml:space="preserve">pproved by </w:t>
      </w:r>
      <w:r w:rsidR="4A48EFFA" w:rsidRPr="4FC0ED9A">
        <w:rPr>
          <w:rFonts w:asciiTheme="majorHAnsi" w:eastAsiaTheme="majorEastAsia" w:hAnsiTheme="majorHAnsi" w:cstheme="majorBidi"/>
          <w:b/>
          <w:bCs/>
          <w:sz w:val="22"/>
          <w:szCs w:val="22"/>
        </w:rPr>
        <w:t>Academy Committee</w:t>
      </w:r>
      <w:r w:rsidR="06EADABB" w:rsidRPr="4FC0ED9A">
        <w:rPr>
          <w:rFonts w:asciiTheme="majorHAnsi" w:eastAsiaTheme="majorEastAsia" w:hAnsiTheme="majorHAnsi" w:cstheme="majorBidi"/>
          <w:b/>
          <w:bCs/>
          <w:sz w:val="22"/>
          <w:szCs w:val="22"/>
        </w:rPr>
        <w:t xml:space="preserve"> </w:t>
      </w:r>
      <w:r w:rsidR="72C749B9" w:rsidRPr="4FC0ED9A">
        <w:rPr>
          <w:rFonts w:asciiTheme="majorHAnsi" w:eastAsiaTheme="majorEastAsia" w:hAnsiTheme="majorHAnsi" w:cstheme="majorBidi"/>
          <w:b/>
          <w:bCs/>
          <w:sz w:val="22"/>
          <w:szCs w:val="22"/>
        </w:rPr>
        <w:t>July 202</w:t>
      </w:r>
      <w:r w:rsidR="0FF884EC" w:rsidRPr="4FC0ED9A">
        <w:rPr>
          <w:rFonts w:asciiTheme="majorHAnsi" w:eastAsiaTheme="majorEastAsia" w:hAnsiTheme="majorHAnsi" w:cstheme="majorBidi"/>
          <w:b/>
          <w:bCs/>
          <w:sz w:val="22"/>
          <w:szCs w:val="22"/>
        </w:rPr>
        <w:t>6</w:t>
      </w:r>
    </w:p>
    <w:p w14:paraId="122ADEFF" w14:textId="5EA922B7" w:rsidR="00A63730" w:rsidRDefault="00A63730" w:rsidP="3E25386C">
      <w:pPr>
        <w:rPr>
          <w:rFonts w:asciiTheme="majorHAnsi" w:eastAsiaTheme="majorEastAsia" w:hAnsiTheme="majorHAnsi" w:cstheme="majorBidi"/>
          <w:b/>
          <w:bCs/>
          <w:sz w:val="22"/>
          <w:szCs w:val="22"/>
        </w:rPr>
      </w:pPr>
    </w:p>
    <w:p w14:paraId="11B9A2D9" w14:textId="77777777" w:rsidR="00A63730" w:rsidRDefault="00A63730" w:rsidP="3E25386C">
      <w:pPr>
        <w:rPr>
          <w:rFonts w:asciiTheme="majorHAnsi" w:eastAsiaTheme="majorEastAsia" w:hAnsiTheme="majorHAnsi" w:cstheme="majorBidi"/>
          <w:b/>
          <w:bCs/>
          <w:sz w:val="22"/>
          <w:szCs w:val="22"/>
        </w:rPr>
      </w:pPr>
    </w:p>
    <w:p w14:paraId="19A919E1" w14:textId="77777777" w:rsidR="000E7543" w:rsidRDefault="000E7543" w:rsidP="3E25386C">
      <w:pPr>
        <w:rPr>
          <w:rFonts w:asciiTheme="majorHAnsi" w:eastAsiaTheme="majorEastAsia" w:hAnsiTheme="majorHAnsi" w:cstheme="majorBidi"/>
        </w:rPr>
      </w:pPr>
    </w:p>
    <w:sectPr w:rsidR="000E7543" w:rsidSect="00AD4138">
      <w:pgSz w:w="11906" w:h="16838"/>
      <w:pgMar w:top="1440" w:right="1440" w:bottom="1440" w:left="1440" w:header="708" w:footer="708" w:gutter="0"/>
      <w:pgBorders w:display="firstPage"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C49BD" w14:textId="77777777" w:rsidR="00105F80" w:rsidRDefault="00105F80" w:rsidP="00F825EB">
      <w:pPr>
        <w:spacing w:after="0" w:line="240" w:lineRule="auto"/>
      </w:pPr>
      <w:r>
        <w:separator/>
      </w:r>
    </w:p>
  </w:endnote>
  <w:endnote w:type="continuationSeparator" w:id="0">
    <w:p w14:paraId="5363C129" w14:textId="77777777" w:rsidR="00105F80" w:rsidRDefault="00105F80" w:rsidP="00F825EB">
      <w:pPr>
        <w:spacing w:after="0" w:line="240" w:lineRule="auto"/>
      </w:pPr>
      <w:r>
        <w:continuationSeparator/>
      </w:r>
    </w:p>
  </w:endnote>
  <w:endnote w:type="continuationNotice" w:id="1">
    <w:p w14:paraId="618FC196" w14:textId="77777777" w:rsidR="00105F80" w:rsidRDefault="00105F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ECBE5" w14:textId="77777777" w:rsidR="00105F80" w:rsidRDefault="00105F80" w:rsidP="00F825EB">
      <w:pPr>
        <w:spacing w:after="0" w:line="240" w:lineRule="auto"/>
      </w:pPr>
      <w:r>
        <w:separator/>
      </w:r>
    </w:p>
  </w:footnote>
  <w:footnote w:type="continuationSeparator" w:id="0">
    <w:p w14:paraId="30954F01" w14:textId="77777777" w:rsidR="00105F80" w:rsidRDefault="00105F80" w:rsidP="00F825EB">
      <w:pPr>
        <w:spacing w:after="0" w:line="240" w:lineRule="auto"/>
      </w:pPr>
      <w:r>
        <w:continuationSeparator/>
      </w:r>
    </w:p>
  </w:footnote>
  <w:footnote w:type="continuationNotice" w:id="1">
    <w:p w14:paraId="2B988361" w14:textId="77777777" w:rsidR="00105F80" w:rsidRDefault="00105F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B4456A7"/>
    <w:multiLevelType w:val="hybridMultilevel"/>
    <w:tmpl w:val="178EF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D6CDC"/>
    <w:multiLevelType w:val="hybridMultilevel"/>
    <w:tmpl w:val="FD18177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95740D"/>
    <w:multiLevelType w:val="hybridMultilevel"/>
    <w:tmpl w:val="CFD4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012A5F"/>
    <w:multiLevelType w:val="hybridMultilevel"/>
    <w:tmpl w:val="BFF21EBE"/>
    <w:lvl w:ilvl="0" w:tplc="8C483BD6">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71841442">
    <w:abstractNumId w:val="2"/>
  </w:num>
  <w:num w:numId="2" w16cid:durableId="782923378">
    <w:abstractNumId w:val="4"/>
  </w:num>
  <w:num w:numId="3" w16cid:durableId="2023317003">
    <w:abstractNumId w:val="5"/>
  </w:num>
  <w:num w:numId="4" w16cid:durableId="1821732530">
    <w:abstractNumId w:val="1"/>
  </w:num>
  <w:num w:numId="5" w16cid:durableId="969047590">
    <w:abstractNumId w:val="3"/>
  </w:num>
  <w:num w:numId="6" w16cid:durableId="1059749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730"/>
    <w:rsid w:val="00003938"/>
    <w:rsid w:val="00067A9A"/>
    <w:rsid w:val="00084B04"/>
    <w:rsid w:val="000E7543"/>
    <w:rsid w:val="00102FC5"/>
    <w:rsid w:val="00105F80"/>
    <w:rsid w:val="00123503"/>
    <w:rsid w:val="0018735F"/>
    <w:rsid w:val="001A33BD"/>
    <w:rsid w:val="001B3FBF"/>
    <w:rsid w:val="00227B4A"/>
    <w:rsid w:val="00240D8A"/>
    <w:rsid w:val="00273DA1"/>
    <w:rsid w:val="002964AB"/>
    <w:rsid w:val="002B00A3"/>
    <w:rsid w:val="00372B15"/>
    <w:rsid w:val="00397843"/>
    <w:rsid w:val="004275D5"/>
    <w:rsid w:val="00431CEA"/>
    <w:rsid w:val="00437741"/>
    <w:rsid w:val="00455413"/>
    <w:rsid w:val="004A67F3"/>
    <w:rsid w:val="004B332C"/>
    <w:rsid w:val="004D17BF"/>
    <w:rsid w:val="004D451B"/>
    <w:rsid w:val="00523C5D"/>
    <w:rsid w:val="005A405B"/>
    <w:rsid w:val="005E2614"/>
    <w:rsid w:val="00605C1F"/>
    <w:rsid w:val="00632FC4"/>
    <w:rsid w:val="006E2DD4"/>
    <w:rsid w:val="00722669"/>
    <w:rsid w:val="00735827"/>
    <w:rsid w:val="0076154A"/>
    <w:rsid w:val="00780701"/>
    <w:rsid w:val="00791619"/>
    <w:rsid w:val="00794100"/>
    <w:rsid w:val="00834445"/>
    <w:rsid w:val="00873E0D"/>
    <w:rsid w:val="008B35DE"/>
    <w:rsid w:val="008C4007"/>
    <w:rsid w:val="008C4B8B"/>
    <w:rsid w:val="00942957"/>
    <w:rsid w:val="00963915"/>
    <w:rsid w:val="00A06DD4"/>
    <w:rsid w:val="00A244BC"/>
    <w:rsid w:val="00A3255D"/>
    <w:rsid w:val="00A63730"/>
    <w:rsid w:val="00A87935"/>
    <w:rsid w:val="00AD4138"/>
    <w:rsid w:val="00AE1A19"/>
    <w:rsid w:val="00B21455"/>
    <w:rsid w:val="00B41E43"/>
    <w:rsid w:val="00C43DE8"/>
    <w:rsid w:val="00C97344"/>
    <w:rsid w:val="00CA0149"/>
    <w:rsid w:val="00CD5EF7"/>
    <w:rsid w:val="00D13375"/>
    <w:rsid w:val="00D16DEC"/>
    <w:rsid w:val="00D7137F"/>
    <w:rsid w:val="00DD4497"/>
    <w:rsid w:val="00E10982"/>
    <w:rsid w:val="00E109BC"/>
    <w:rsid w:val="00E154B1"/>
    <w:rsid w:val="00E44239"/>
    <w:rsid w:val="00E51B94"/>
    <w:rsid w:val="00E85B39"/>
    <w:rsid w:val="00EB2E50"/>
    <w:rsid w:val="00ED3EA9"/>
    <w:rsid w:val="00F007F1"/>
    <w:rsid w:val="00F45F8E"/>
    <w:rsid w:val="00F5068B"/>
    <w:rsid w:val="00F825EB"/>
    <w:rsid w:val="00FD7D35"/>
    <w:rsid w:val="06EADABB"/>
    <w:rsid w:val="07363172"/>
    <w:rsid w:val="0BE48279"/>
    <w:rsid w:val="0FF884EC"/>
    <w:rsid w:val="13C640C8"/>
    <w:rsid w:val="14B48DE6"/>
    <w:rsid w:val="14D5DE44"/>
    <w:rsid w:val="1672FCE7"/>
    <w:rsid w:val="1AD09C9A"/>
    <w:rsid w:val="1BC28116"/>
    <w:rsid w:val="1C1BE53B"/>
    <w:rsid w:val="1E356543"/>
    <w:rsid w:val="223B4785"/>
    <w:rsid w:val="2327FB1A"/>
    <w:rsid w:val="26A9BD58"/>
    <w:rsid w:val="2DFE7E61"/>
    <w:rsid w:val="33B35183"/>
    <w:rsid w:val="34F1630D"/>
    <w:rsid w:val="36A282EC"/>
    <w:rsid w:val="39AB4D20"/>
    <w:rsid w:val="3B87E340"/>
    <w:rsid w:val="3BFBBE2F"/>
    <w:rsid w:val="3E25386C"/>
    <w:rsid w:val="4588B419"/>
    <w:rsid w:val="4A48EFFA"/>
    <w:rsid w:val="4C8E61A9"/>
    <w:rsid w:val="4FC0ED9A"/>
    <w:rsid w:val="541B62D1"/>
    <w:rsid w:val="56CBD565"/>
    <w:rsid w:val="5A73C4D4"/>
    <w:rsid w:val="5AE918BE"/>
    <w:rsid w:val="5EA4DFCA"/>
    <w:rsid w:val="6019F87A"/>
    <w:rsid w:val="61E4F6BE"/>
    <w:rsid w:val="62A015EE"/>
    <w:rsid w:val="6AD1A727"/>
    <w:rsid w:val="6B33F2E3"/>
    <w:rsid w:val="6B68B458"/>
    <w:rsid w:val="6C483625"/>
    <w:rsid w:val="6EE20B4A"/>
    <w:rsid w:val="6F1C3E60"/>
    <w:rsid w:val="72C749B9"/>
    <w:rsid w:val="73A8FA29"/>
    <w:rsid w:val="760C5EF5"/>
    <w:rsid w:val="783A6B55"/>
    <w:rsid w:val="7CBAFD6C"/>
    <w:rsid w:val="7D84D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66104"/>
  <w15:chartTrackingRefBased/>
  <w15:docId w15:val="{797A7DCF-8DB7-44D6-9545-223DC7995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730"/>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730"/>
    <w:pPr>
      <w:ind w:left="720"/>
      <w:contextualSpacing/>
    </w:pPr>
  </w:style>
  <w:style w:type="character" w:styleId="Hyperlink">
    <w:name w:val="Hyperlink"/>
    <w:basedOn w:val="DefaultParagraphFont"/>
    <w:uiPriority w:val="99"/>
    <w:unhideWhenUsed/>
    <w:rsid w:val="00A63730"/>
    <w:rPr>
      <w:color w:val="0563C1" w:themeColor="hyperlink"/>
      <w:u w:val="single"/>
    </w:rPr>
  </w:style>
  <w:style w:type="character" w:styleId="FollowedHyperlink">
    <w:name w:val="FollowedHyperlink"/>
    <w:basedOn w:val="DefaultParagraphFont"/>
    <w:uiPriority w:val="99"/>
    <w:semiHidden/>
    <w:unhideWhenUsed/>
    <w:rsid w:val="00437741"/>
    <w:rPr>
      <w:color w:val="954F72" w:themeColor="followedHyperlink"/>
      <w:u w:val="single"/>
    </w:rPr>
  </w:style>
  <w:style w:type="paragraph" w:customStyle="1" w:styleId="1bodycopy">
    <w:name w:val="1 body copy"/>
    <w:basedOn w:val="Normal"/>
    <w:link w:val="1bodycopyChar"/>
    <w:qFormat/>
    <w:rsid w:val="004D17BF"/>
    <w:pPr>
      <w:spacing w:after="120" w:line="240" w:lineRule="auto"/>
    </w:pPr>
    <w:rPr>
      <w:rFonts w:ascii="Arial" w:eastAsia="MS Mincho" w:hAnsi="Arial"/>
      <w:szCs w:val="24"/>
      <w:lang w:val="en-US"/>
    </w:rPr>
  </w:style>
  <w:style w:type="character" w:customStyle="1" w:styleId="1bodycopyChar">
    <w:name w:val="1 body copy Char"/>
    <w:link w:val="1bodycopy"/>
    <w:rsid w:val="004D17BF"/>
    <w:rPr>
      <w:rFonts w:ascii="Arial" w:eastAsia="MS Mincho" w:hAnsi="Arial" w:cs="Times New Roman"/>
      <w:sz w:val="20"/>
      <w:szCs w:val="24"/>
      <w:lang w:val="en-US"/>
    </w:rPr>
  </w:style>
  <w:style w:type="paragraph" w:styleId="NormalWeb">
    <w:name w:val="Normal (Web)"/>
    <w:basedOn w:val="Normal"/>
    <w:uiPriority w:val="99"/>
    <w:semiHidden/>
    <w:unhideWhenUsed/>
    <w:rsid w:val="00A244BC"/>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A879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5EB"/>
    <w:rPr>
      <w:rFonts w:ascii="Calibri" w:hAnsi="Calibri" w:cs="Times New Roman"/>
      <w:sz w:val="20"/>
      <w:szCs w:val="20"/>
    </w:rPr>
  </w:style>
  <w:style w:type="paragraph" w:styleId="Footer">
    <w:name w:val="footer"/>
    <w:basedOn w:val="Normal"/>
    <w:link w:val="FooterChar"/>
    <w:uiPriority w:val="99"/>
    <w:unhideWhenUsed/>
    <w:rsid w:val="00A879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5EB"/>
    <w:rPr>
      <w:rFonts w:ascii="Calibri" w:hAnsi="Calibri" w:cs="Times New Roman"/>
      <w:sz w:val="20"/>
      <w:szCs w:val="20"/>
    </w:rPr>
  </w:style>
  <w:style w:type="paragraph" w:customStyle="1" w:styleId="paragraph">
    <w:name w:val="paragraph"/>
    <w:basedOn w:val="Normal"/>
    <w:rsid w:val="00AD413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AD4138"/>
  </w:style>
  <w:style w:type="character" w:customStyle="1" w:styleId="eop">
    <w:name w:val="eop"/>
    <w:basedOn w:val="DefaultParagraphFont"/>
    <w:rsid w:val="00AD4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6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1996/56/section/403/enacted"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6BCAF1785E64FAC400CF8D00DD3C2" ma:contentTypeVersion="16" ma:contentTypeDescription="Create a new document." ma:contentTypeScope="" ma:versionID="2caa8231cc521895d7a9bb8ef08479e7">
  <xsd:schema xmlns:xsd="http://www.w3.org/2001/XMLSchema" xmlns:xs="http://www.w3.org/2001/XMLSchema" xmlns:p="http://schemas.microsoft.com/office/2006/metadata/properties" xmlns:ns2="dd534812-05da-472e-803f-32eecbc12fce" xmlns:ns3="2473448d-6a29-46a9-9c8a-f48e60a81c80" targetNamespace="http://schemas.microsoft.com/office/2006/metadata/properties" ma:root="true" ma:fieldsID="09e2b8e66abbdb781a976df0ce7da766" ns2:_="" ns3:_="">
    <xsd:import namespace="dd534812-05da-472e-803f-32eecbc12fce"/>
    <xsd:import namespace="2473448d-6a29-46a9-9c8a-f48e60a81c8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34812-05da-472e-803f-32eecbc12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73448d-6a29-46a9-9c8a-f48e60a81c8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2a1eae1-44bd-449a-9dcf-32559308cfde}" ma:internalName="TaxCatchAll" ma:showField="CatchAllData" ma:web="2473448d-6a29-46a9-9c8a-f48e60a81c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534812-05da-472e-803f-32eecbc12fce">
      <Terms xmlns="http://schemas.microsoft.com/office/infopath/2007/PartnerControls"/>
    </lcf76f155ced4ddcb4097134ff3c332f>
    <SharedWithUsers xmlns="2473448d-6a29-46a9-9c8a-f48e60a81c80">
      <UserInfo>
        <DisplayName>Stacey Ward</DisplayName>
        <AccountId>26</AccountId>
        <AccountType/>
      </UserInfo>
    </SharedWithUsers>
    <TaxCatchAll xmlns="2473448d-6a29-46a9-9c8a-f48e60a81c80" xsi:nil="true"/>
  </documentManagement>
</p:properties>
</file>

<file path=customXml/itemProps1.xml><?xml version="1.0" encoding="utf-8"?>
<ds:datastoreItem xmlns:ds="http://schemas.openxmlformats.org/officeDocument/2006/customXml" ds:itemID="{F9355465-AA1A-45F3-9522-D8BCFD819B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34812-05da-472e-803f-32eecbc12fce"/>
    <ds:schemaRef ds:uri="2473448d-6a29-46a9-9c8a-f48e60a81c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7A680F-CA3F-43F1-9EBB-21E45C85E9B1}">
  <ds:schemaRefs>
    <ds:schemaRef ds:uri="http://schemas.microsoft.com/sharepoint/v3/contenttype/forms"/>
  </ds:schemaRefs>
</ds:datastoreItem>
</file>

<file path=customXml/itemProps3.xml><?xml version="1.0" encoding="utf-8"?>
<ds:datastoreItem xmlns:ds="http://schemas.openxmlformats.org/officeDocument/2006/customXml" ds:itemID="{C3D0FD6B-E55A-4228-B355-956842B0DBC6}">
  <ds:schemaRefs>
    <ds:schemaRef ds:uri="http://schemas.microsoft.com/office/2006/metadata/properties"/>
    <ds:schemaRef ds:uri="http://schemas.microsoft.com/office/infopath/2007/PartnerControls"/>
    <ds:schemaRef ds:uri="dd534812-05da-472e-803f-32eecbc12fce"/>
    <ds:schemaRef ds:uri="2473448d-6a29-46a9-9c8a-f48e60a81c8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1396</Words>
  <Characters>7963</Characters>
  <Application>Microsoft Office Word</Application>
  <DocSecurity>0</DocSecurity>
  <Lines>66</Lines>
  <Paragraphs>18</Paragraphs>
  <ScaleCrop>false</ScaleCrop>
  <Company>AUO</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Boole</dc:creator>
  <cp:keywords/>
  <dc:description/>
  <cp:lastModifiedBy>Emma Eden</cp:lastModifiedBy>
  <cp:revision>2</cp:revision>
  <cp:lastPrinted>2020-01-31T13:15:00Z</cp:lastPrinted>
  <dcterms:created xsi:type="dcterms:W3CDTF">2026-10-04T14:55:00Z</dcterms:created>
  <dcterms:modified xsi:type="dcterms:W3CDTF">2026-10-04T14:55:00Z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0x01010083E6BCAF1785E64FAC400CF8D00DD3C2</vt:lpwstr>
  </property>
  <property fmtid="{D5CDD505-2E9C-101B-9397-08002B2CF9AE}" pid="3" name="Order">
    <vt:r8>1519400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