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846"/>
        <w:gridCol w:w="2285"/>
        <w:gridCol w:w="1596"/>
        <w:gridCol w:w="3065"/>
        <w:gridCol w:w="1729"/>
        <w:gridCol w:w="2381"/>
        <w:gridCol w:w="664"/>
        <w:gridCol w:w="2824"/>
      </w:tblGrid>
      <w:tr w:rsidR="00D022FB" w:rsidRPr="008D7D39" w14:paraId="1ABA7504" w14:textId="77777777" w:rsidTr="00E52C03">
        <w:trPr>
          <w:trHeight w:val="1120"/>
        </w:trPr>
        <w:tc>
          <w:tcPr>
            <w:tcW w:w="846" w:type="dxa"/>
          </w:tcPr>
          <w:p w14:paraId="4BBE00C4" w14:textId="537F5D08" w:rsidR="003033EB" w:rsidRPr="008D7D39" w:rsidRDefault="003033EB" w:rsidP="005A74DD">
            <w:pPr>
              <w:spacing w:before="100" w:beforeAutospacing="1" w:after="100" w:afterAutospacing="1"/>
              <w:rPr>
                <w:rFonts w:ascii="Twinkl Precursive" w:eastAsia="Times New Roman" w:hAnsi="Twinkl Precursive" w:cs="Times New Roman"/>
                <w:sz w:val="16"/>
                <w:szCs w:val="16"/>
                <w:lang w:eastAsia="en-GB"/>
              </w:rPr>
            </w:pPr>
            <w:bookmarkStart w:id="0" w:name="_GoBack"/>
            <w:bookmarkEnd w:id="0"/>
            <w:r w:rsidRPr="008D7D39">
              <w:rPr>
                <w:rFonts w:ascii="Twinkl Precursive" w:hAnsi="Twinkl Precursive"/>
                <w:b/>
                <w:noProof/>
                <w:color w:val="FF0000"/>
                <w:sz w:val="16"/>
                <w:szCs w:val="16"/>
                <w:lang w:eastAsia="en-GB"/>
              </w:rPr>
              <w:drawing>
                <wp:anchor distT="0" distB="0" distL="114300" distR="114300" simplePos="0" relativeHeight="251661312" behindDoc="0" locked="0" layoutInCell="1" allowOverlap="1" wp14:anchorId="5820E33B" wp14:editId="11183B41">
                  <wp:simplePos x="0" y="0"/>
                  <wp:positionH relativeFrom="column">
                    <wp:posOffset>-74295</wp:posOffset>
                  </wp:positionH>
                  <wp:positionV relativeFrom="paragraph">
                    <wp:posOffset>66675</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4293" cy="5985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5" w:type="dxa"/>
          </w:tcPr>
          <w:p w14:paraId="01BE24A9" w14:textId="77777777" w:rsidR="003033EB" w:rsidRPr="008D7D39" w:rsidRDefault="003033EB" w:rsidP="005A74DD">
            <w:pPr>
              <w:spacing w:before="100" w:beforeAutospacing="1" w:after="100" w:afterAutospacing="1"/>
              <w:rPr>
                <w:rFonts w:ascii="Twinkl Precursive" w:eastAsia="Times New Roman" w:hAnsi="Twinkl Precursive" w:cs="Times New Roman"/>
                <w:b/>
                <w:sz w:val="16"/>
                <w:szCs w:val="16"/>
                <w:lang w:eastAsia="en-GB"/>
              </w:rPr>
            </w:pPr>
            <w:r w:rsidRPr="008D7D39">
              <w:rPr>
                <w:rFonts w:ascii="Twinkl Precursive" w:eastAsia="Times New Roman" w:hAnsi="Twinkl Precursive" w:cs="Times New Roman"/>
                <w:b/>
                <w:sz w:val="16"/>
                <w:szCs w:val="16"/>
                <w:lang w:eastAsia="en-GB"/>
              </w:rPr>
              <w:t>Class:</w:t>
            </w:r>
          </w:p>
          <w:p w14:paraId="57FAD9CE" w14:textId="1E7BE0B9" w:rsidR="003033EB" w:rsidRPr="008D7D39" w:rsidRDefault="009A5046" w:rsidP="007D2DAC">
            <w:pPr>
              <w:spacing w:before="100" w:beforeAutospacing="1" w:after="100" w:afterAutospacing="1"/>
              <w:jc w:val="center"/>
              <w:rPr>
                <w:rFonts w:ascii="Twinkl Precursive" w:eastAsia="Times New Roman" w:hAnsi="Twinkl Precursive" w:cs="Times New Roman"/>
                <w:sz w:val="16"/>
                <w:szCs w:val="16"/>
                <w:lang w:eastAsia="en-GB"/>
              </w:rPr>
            </w:pPr>
            <w:r>
              <w:rPr>
                <w:rFonts w:ascii="Twinkl Precursive" w:eastAsia="Times New Roman" w:hAnsi="Twinkl Precursive" w:cs="Times New Roman"/>
                <w:sz w:val="16"/>
                <w:szCs w:val="16"/>
                <w:lang w:eastAsia="en-GB"/>
              </w:rPr>
              <w:t>4Y</w:t>
            </w:r>
            <w:r w:rsidR="003033EB" w:rsidRPr="008D7D39">
              <w:rPr>
                <w:rFonts w:ascii="Twinkl Precursive" w:eastAsia="Times New Roman" w:hAnsi="Twinkl Precursive" w:cs="Times New Roman"/>
                <w:sz w:val="16"/>
                <w:szCs w:val="16"/>
                <w:lang w:eastAsia="en-GB"/>
              </w:rPr>
              <w:t xml:space="preserve"> and 4E</w:t>
            </w:r>
          </w:p>
        </w:tc>
        <w:tc>
          <w:tcPr>
            <w:tcW w:w="4661" w:type="dxa"/>
            <w:gridSpan w:val="2"/>
          </w:tcPr>
          <w:p w14:paraId="78FE3F38" w14:textId="5157F4D5" w:rsidR="003033EB" w:rsidRPr="008D7D39" w:rsidRDefault="003033EB" w:rsidP="005A74DD">
            <w:pPr>
              <w:spacing w:before="100" w:beforeAutospacing="1" w:after="100" w:afterAutospacing="1"/>
              <w:rPr>
                <w:rFonts w:ascii="Twinkl Precursive" w:eastAsia="Times New Roman" w:hAnsi="Twinkl Precursive" w:cs="Times New Roman"/>
                <w:b/>
                <w:sz w:val="16"/>
                <w:szCs w:val="16"/>
                <w:lang w:eastAsia="en-GB"/>
              </w:rPr>
            </w:pPr>
            <w:r w:rsidRPr="008D7D39">
              <w:rPr>
                <w:rFonts w:ascii="Twinkl Precursive" w:eastAsia="Times New Roman" w:hAnsi="Twinkl Precursive" w:cs="Times New Roman"/>
                <w:b/>
                <w:sz w:val="16"/>
                <w:szCs w:val="16"/>
                <w:lang w:eastAsia="en-GB"/>
              </w:rPr>
              <w:t>Learning question for the term:</w:t>
            </w:r>
          </w:p>
          <w:p w14:paraId="4D82A43A" w14:textId="2FDC00CB" w:rsidR="003033EB" w:rsidRPr="008D7D39" w:rsidRDefault="009A5046" w:rsidP="007D2DAC">
            <w:pPr>
              <w:spacing w:before="100" w:beforeAutospacing="1" w:after="100" w:afterAutospacing="1"/>
              <w:jc w:val="center"/>
              <w:rPr>
                <w:rFonts w:ascii="Twinkl Precursive" w:eastAsia="Times New Roman" w:hAnsi="Twinkl Precursive" w:cs="Times New Roman"/>
                <w:sz w:val="16"/>
                <w:szCs w:val="16"/>
                <w:lang w:eastAsia="en-GB"/>
              </w:rPr>
            </w:pPr>
            <w:r>
              <w:rPr>
                <w:rFonts w:ascii="Twinkl Precursive" w:eastAsia="Times New Roman" w:hAnsi="Twinkl Precursive" w:cs="Times New Roman"/>
                <w:sz w:val="16"/>
                <w:szCs w:val="16"/>
                <w:lang w:eastAsia="en-GB"/>
              </w:rPr>
              <w:t>Can you walk like an Egyptian?</w:t>
            </w:r>
          </w:p>
        </w:tc>
        <w:tc>
          <w:tcPr>
            <w:tcW w:w="1729" w:type="dxa"/>
          </w:tcPr>
          <w:p w14:paraId="5D7F65A2" w14:textId="77777777" w:rsidR="005B1957" w:rsidRPr="008D7D39" w:rsidRDefault="003033EB" w:rsidP="005A74DD">
            <w:pPr>
              <w:spacing w:before="100" w:beforeAutospacing="1" w:after="100" w:afterAutospacing="1"/>
              <w:rPr>
                <w:rFonts w:ascii="Twinkl Precursive" w:eastAsia="Times New Roman" w:hAnsi="Twinkl Precursive" w:cs="Times New Roman"/>
                <w:b/>
                <w:sz w:val="16"/>
                <w:szCs w:val="16"/>
                <w:lang w:eastAsia="en-GB"/>
              </w:rPr>
            </w:pPr>
            <w:r w:rsidRPr="008D7D39">
              <w:rPr>
                <w:rFonts w:ascii="Twinkl Precursive" w:eastAsia="Times New Roman" w:hAnsi="Twinkl Precursive" w:cs="Times New Roman"/>
                <w:b/>
                <w:sz w:val="16"/>
                <w:szCs w:val="16"/>
                <w:lang w:eastAsia="en-GB"/>
              </w:rPr>
              <w:t>Science focus for the term:</w:t>
            </w:r>
          </w:p>
          <w:p w14:paraId="27E33098" w14:textId="6A29306A" w:rsidR="003033EB" w:rsidRPr="00E52C03" w:rsidRDefault="002F0B3E" w:rsidP="00E52C03">
            <w:pPr>
              <w:spacing w:before="100" w:beforeAutospacing="1" w:after="100" w:afterAutospacing="1"/>
              <w:jc w:val="center"/>
              <w:rPr>
                <w:rFonts w:ascii="Twinkl Precursive" w:eastAsia="Times New Roman" w:hAnsi="Twinkl Precursive" w:cs="Times New Roman"/>
                <w:b/>
                <w:sz w:val="16"/>
                <w:szCs w:val="16"/>
                <w:lang w:eastAsia="en-GB"/>
              </w:rPr>
            </w:pPr>
            <w:r>
              <w:rPr>
                <w:rFonts w:ascii="Twinkl Precursive" w:eastAsia="Times New Roman" w:hAnsi="Twinkl Precursive" w:cs="Times New Roman"/>
                <w:sz w:val="16"/>
                <w:szCs w:val="16"/>
                <w:lang w:eastAsia="en-GB"/>
              </w:rPr>
              <w:t>Sound</w:t>
            </w:r>
          </w:p>
        </w:tc>
        <w:tc>
          <w:tcPr>
            <w:tcW w:w="3045" w:type="dxa"/>
            <w:gridSpan w:val="2"/>
          </w:tcPr>
          <w:p w14:paraId="371B80DA" w14:textId="77777777" w:rsidR="003033EB" w:rsidRPr="008D7D39" w:rsidRDefault="003033EB" w:rsidP="003033EB">
            <w:pPr>
              <w:spacing w:before="100" w:beforeAutospacing="1" w:after="100" w:afterAutospacing="1"/>
              <w:jc w:val="center"/>
              <w:rPr>
                <w:rFonts w:ascii="Twinkl Precursive" w:eastAsia="Times New Roman" w:hAnsi="Twinkl Precursive" w:cs="Times New Roman"/>
                <w:b/>
                <w:sz w:val="16"/>
                <w:szCs w:val="16"/>
                <w:lang w:eastAsia="en-GB"/>
              </w:rPr>
            </w:pPr>
            <w:r w:rsidRPr="008D7D39">
              <w:rPr>
                <w:rFonts w:ascii="Twinkl Precursive" w:eastAsia="Times New Roman" w:hAnsi="Twinkl Precursive" w:cs="Times New Roman"/>
                <w:b/>
                <w:sz w:val="16"/>
                <w:szCs w:val="16"/>
                <w:lang w:eastAsia="en-GB"/>
              </w:rPr>
              <w:t xml:space="preserve">English text for the term; </w:t>
            </w:r>
          </w:p>
          <w:p w14:paraId="53FC9798" w14:textId="724AB04B" w:rsidR="003033EB" w:rsidRPr="008D7D39" w:rsidRDefault="002F0B3E" w:rsidP="003033EB">
            <w:pPr>
              <w:spacing w:before="100" w:beforeAutospacing="1" w:after="100" w:afterAutospacing="1"/>
              <w:jc w:val="center"/>
              <w:rPr>
                <w:rFonts w:ascii="Twinkl Precursive" w:eastAsia="Times New Roman" w:hAnsi="Twinkl Precursive" w:cs="Times New Roman"/>
                <w:sz w:val="16"/>
                <w:szCs w:val="16"/>
                <w:lang w:eastAsia="en-GB"/>
              </w:rPr>
            </w:pPr>
            <w:r>
              <w:rPr>
                <w:rFonts w:ascii="Twinkl Precursive" w:eastAsia="Times New Roman" w:hAnsi="Twinkl Precursive" w:cs="Times New Roman"/>
                <w:sz w:val="16"/>
                <w:szCs w:val="16"/>
                <w:lang w:eastAsia="en-GB"/>
              </w:rPr>
              <w:t>Gold in the Grave by Terry Deary</w:t>
            </w:r>
          </w:p>
          <w:p w14:paraId="51BFD099" w14:textId="3C39B070" w:rsidR="005B1957" w:rsidRPr="008D7D39" w:rsidRDefault="005B1957" w:rsidP="003033EB">
            <w:pPr>
              <w:spacing w:before="100" w:beforeAutospacing="1" w:after="100" w:afterAutospacing="1"/>
              <w:jc w:val="center"/>
              <w:rPr>
                <w:rFonts w:ascii="Twinkl Precursive" w:eastAsia="Times New Roman" w:hAnsi="Twinkl Precursive" w:cs="Times New Roman"/>
                <w:sz w:val="16"/>
                <w:szCs w:val="16"/>
                <w:lang w:eastAsia="en-GB"/>
              </w:rPr>
            </w:pPr>
          </w:p>
        </w:tc>
        <w:tc>
          <w:tcPr>
            <w:tcW w:w="2824" w:type="dxa"/>
          </w:tcPr>
          <w:p w14:paraId="7AB49D50" w14:textId="60F422A6" w:rsidR="003033EB" w:rsidRPr="008D7D39" w:rsidRDefault="003033EB" w:rsidP="005A74DD">
            <w:pPr>
              <w:spacing w:before="100" w:beforeAutospacing="1" w:after="100" w:afterAutospacing="1"/>
              <w:rPr>
                <w:rFonts w:ascii="Twinkl Precursive" w:eastAsia="Times New Roman" w:hAnsi="Twinkl Precursive" w:cs="Times New Roman"/>
                <w:b/>
                <w:sz w:val="16"/>
                <w:szCs w:val="16"/>
                <w:lang w:eastAsia="en-GB"/>
              </w:rPr>
            </w:pPr>
            <w:r w:rsidRPr="008D7D39">
              <w:rPr>
                <w:rFonts w:ascii="Twinkl Precursive" w:eastAsia="Times New Roman" w:hAnsi="Twinkl Precursive" w:cs="Times New Roman"/>
                <w:b/>
                <w:sz w:val="16"/>
                <w:szCs w:val="16"/>
                <w:lang w:eastAsia="en-GB"/>
              </w:rPr>
              <w:t>RE focus for the term:</w:t>
            </w:r>
          </w:p>
          <w:p w14:paraId="51CC03CB" w14:textId="4F71F360" w:rsidR="003033EB" w:rsidRPr="008D7D39" w:rsidRDefault="002F0B3E" w:rsidP="00E52C03">
            <w:pPr>
              <w:spacing w:before="100" w:beforeAutospacing="1" w:after="100" w:afterAutospacing="1"/>
              <w:jc w:val="center"/>
              <w:rPr>
                <w:rFonts w:ascii="Twinkl Precursive" w:eastAsia="Times New Roman" w:hAnsi="Twinkl Precursive" w:cs="Times New Roman"/>
                <w:sz w:val="16"/>
                <w:szCs w:val="16"/>
                <w:lang w:eastAsia="en-GB"/>
              </w:rPr>
            </w:pPr>
            <w:r>
              <w:rPr>
                <w:rFonts w:ascii="Twinkl Precursive" w:eastAsia="Times New Roman" w:hAnsi="Twinkl Precursive" w:cs="Times New Roman"/>
                <w:sz w:val="16"/>
                <w:szCs w:val="16"/>
                <w:lang w:eastAsia="en-GB"/>
              </w:rPr>
              <w:t>How do Muslims</w:t>
            </w:r>
            <w:r w:rsidR="005B1957" w:rsidRPr="008D7D39">
              <w:rPr>
                <w:rFonts w:ascii="Twinkl Precursive" w:eastAsia="Times New Roman" w:hAnsi="Twinkl Precursive" w:cs="Times New Roman"/>
                <w:sz w:val="16"/>
                <w:szCs w:val="16"/>
                <w:lang w:eastAsia="en-GB"/>
              </w:rPr>
              <w:t xml:space="preserve"> worship?</w:t>
            </w:r>
          </w:p>
        </w:tc>
      </w:tr>
      <w:tr w:rsidR="003033EB" w:rsidRPr="008D7D39" w14:paraId="1C55716A" w14:textId="77777777" w:rsidTr="00D022FB">
        <w:tc>
          <w:tcPr>
            <w:tcW w:w="15390" w:type="dxa"/>
            <w:gridSpan w:val="8"/>
          </w:tcPr>
          <w:p w14:paraId="4FC682B2" w14:textId="64DE38E6" w:rsidR="003033EB" w:rsidRPr="008D7D39" w:rsidRDefault="003033EB" w:rsidP="000861F0">
            <w:pPr>
              <w:spacing w:before="100" w:beforeAutospacing="1" w:after="100" w:afterAutospacing="1"/>
              <w:rPr>
                <w:rFonts w:ascii="Twinkl Precursive" w:eastAsia="Times New Roman" w:hAnsi="Twinkl Precursive" w:cs="Times New Roman"/>
                <w:sz w:val="16"/>
                <w:szCs w:val="16"/>
                <w:lang w:eastAsia="en-GB"/>
              </w:rPr>
            </w:pPr>
            <w:r w:rsidRPr="008D7D39">
              <w:rPr>
                <w:rFonts w:ascii="Twinkl Precursive" w:eastAsia="Times New Roman" w:hAnsi="Twinkl Precursive" w:cs="Times New Roman"/>
                <w:sz w:val="16"/>
                <w:szCs w:val="16"/>
                <w:lang w:eastAsia="en-GB"/>
              </w:rPr>
              <w:t>At Coningsby St Michael’s, we believe all areas of the curriculum are important. This term we would like you to choose a minimum of 4 activities from the grid below, as your homework tasks. Other than reading</w:t>
            </w:r>
            <w:r w:rsidR="008D7D39">
              <w:rPr>
                <w:rFonts w:ascii="Twinkl Precursive" w:eastAsia="Times New Roman" w:hAnsi="Twinkl Precursive" w:cs="Times New Roman"/>
                <w:sz w:val="16"/>
                <w:szCs w:val="16"/>
                <w:lang w:eastAsia="en-GB"/>
              </w:rPr>
              <w:t>, spellings</w:t>
            </w:r>
            <w:r w:rsidRPr="008D7D39">
              <w:rPr>
                <w:rFonts w:ascii="Twinkl Precursive" w:eastAsia="Times New Roman" w:hAnsi="Twinkl Precursive" w:cs="Times New Roman"/>
                <w:sz w:val="16"/>
                <w:szCs w:val="16"/>
                <w:lang w:eastAsia="en-GB"/>
              </w:rPr>
              <w:t xml:space="preserve">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045D5175" w:rsidR="003033EB" w:rsidRPr="008D7D39" w:rsidRDefault="003033EB" w:rsidP="005A74DD">
            <w:pPr>
              <w:spacing w:before="100" w:beforeAutospacing="1" w:after="100" w:afterAutospacing="1"/>
              <w:rPr>
                <w:rFonts w:ascii="Twinkl Precursive" w:eastAsia="Times New Roman" w:hAnsi="Twinkl Precursive" w:cs="Times New Roman"/>
                <w:sz w:val="16"/>
                <w:szCs w:val="16"/>
                <w:lang w:eastAsia="en-GB"/>
              </w:rPr>
            </w:pPr>
            <w:r w:rsidRPr="008D7D39">
              <w:rPr>
                <w:rFonts w:ascii="Twinkl Precursive" w:eastAsia="Times New Roman" w:hAnsi="Twinkl Precursive" w:cs="Times New Roman"/>
                <w:sz w:val="16"/>
                <w:szCs w:val="16"/>
                <w:lang w:eastAsia="en-GB"/>
              </w:rPr>
              <w:t xml:space="preserve">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DoJo.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D022FB" w:rsidRPr="008D7D39" w14:paraId="33453119" w14:textId="77777777" w:rsidTr="00E52C03">
        <w:trPr>
          <w:trHeight w:val="2461"/>
        </w:trPr>
        <w:tc>
          <w:tcPr>
            <w:tcW w:w="4727" w:type="dxa"/>
            <w:gridSpan w:val="3"/>
          </w:tcPr>
          <w:p w14:paraId="5D3BA64F" w14:textId="55CFC4D1" w:rsidR="003033EB" w:rsidRDefault="00003D53" w:rsidP="005A74DD">
            <w:pPr>
              <w:spacing w:before="100" w:beforeAutospacing="1" w:after="100" w:afterAutospacing="1"/>
              <w:rPr>
                <w:rFonts w:ascii="Twinkl Precursive" w:eastAsia="Times New Roman" w:hAnsi="Twinkl Precursive" w:cs="Times New Roman"/>
                <w:b/>
                <w:sz w:val="16"/>
                <w:szCs w:val="16"/>
                <w:lang w:eastAsia="en-GB"/>
              </w:rPr>
            </w:pPr>
            <w:r w:rsidRPr="00003D53">
              <w:rPr>
                <w:rFonts w:ascii="Twinkl Precursive" w:eastAsia="Times New Roman" w:hAnsi="Twinkl Precursive" w:cs="Times New Roman"/>
                <w:noProof/>
                <w:sz w:val="16"/>
                <w:szCs w:val="16"/>
                <w:lang w:eastAsia="en-GB"/>
              </w:rPr>
              <w:drawing>
                <wp:anchor distT="0" distB="0" distL="114300" distR="114300" simplePos="0" relativeHeight="251665408" behindDoc="0" locked="0" layoutInCell="1" allowOverlap="1" wp14:anchorId="307420F9" wp14:editId="7CEBDF6C">
                  <wp:simplePos x="0" y="0"/>
                  <wp:positionH relativeFrom="column">
                    <wp:posOffset>718820</wp:posOffset>
                  </wp:positionH>
                  <wp:positionV relativeFrom="paragraph">
                    <wp:posOffset>64770</wp:posOffset>
                  </wp:positionV>
                  <wp:extent cx="1571625" cy="1765683"/>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71625" cy="1765683"/>
                          </a:xfrm>
                          <a:prstGeom prst="rect">
                            <a:avLst/>
                          </a:prstGeom>
                        </pic:spPr>
                      </pic:pic>
                    </a:graphicData>
                  </a:graphic>
                  <wp14:sizeRelH relativeFrom="page">
                    <wp14:pctWidth>0</wp14:pctWidth>
                  </wp14:sizeRelH>
                  <wp14:sizeRelV relativeFrom="page">
                    <wp14:pctHeight>0</wp14:pctHeight>
                  </wp14:sizeRelV>
                </wp:anchor>
              </w:drawing>
            </w:r>
            <w:r w:rsidR="003033EB" w:rsidRPr="008D7D39">
              <w:rPr>
                <w:rFonts w:ascii="Twinkl Precursive" w:eastAsia="Times New Roman" w:hAnsi="Twinkl Precursive" w:cs="Times New Roman"/>
                <w:b/>
                <w:sz w:val="16"/>
                <w:szCs w:val="16"/>
                <w:lang w:eastAsia="en-GB"/>
              </w:rPr>
              <w:t>Maths</w:t>
            </w:r>
          </w:p>
          <w:p w14:paraId="14ECB532" w14:textId="744D5556" w:rsidR="003033EB" w:rsidRPr="008D7D39" w:rsidRDefault="003033EB" w:rsidP="00003D53">
            <w:pPr>
              <w:spacing w:before="100" w:beforeAutospacing="1" w:after="100" w:afterAutospacing="1"/>
              <w:rPr>
                <w:rFonts w:ascii="Twinkl Precursive" w:eastAsia="Times New Roman" w:hAnsi="Twinkl Precursive" w:cs="Times New Roman"/>
                <w:sz w:val="16"/>
                <w:szCs w:val="16"/>
                <w:lang w:eastAsia="en-GB"/>
              </w:rPr>
            </w:pPr>
          </w:p>
        </w:tc>
        <w:tc>
          <w:tcPr>
            <w:tcW w:w="3065" w:type="dxa"/>
          </w:tcPr>
          <w:p w14:paraId="0632A431" w14:textId="77777777" w:rsidR="003033EB" w:rsidRDefault="003033EB" w:rsidP="00B40559">
            <w:pPr>
              <w:rPr>
                <w:rFonts w:ascii="Twinkl Precursive" w:eastAsia="Times New Roman" w:hAnsi="Twinkl Precursive" w:cs="Times New Roman"/>
                <w:b/>
                <w:sz w:val="16"/>
                <w:szCs w:val="16"/>
                <w:lang w:eastAsia="en-GB"/>
              </w:rPr>
            </w:pPr>
            <w:r w:rsidRPr="008D7D39">
              <w:rPr>
                <w:rFonts w:ascii="Twinkl Precursive" w:eastAsia="Times New Roman" w:hAnsi="Twinkl Precursive" w:cs="Times New Roman"/>
                <w:b/>
                <w:sz w:val="16"/>
                <w:szCs w:val="16"/>
                <w:lang w:eastAsia="en-GB"/>
              </w:rPr>
              <w:t>English</w:t>
            </w:r>
          </w:p>
          <w:p w14:paraId="3593BFB6" w14:textId="77777777" w:rsidR="00B40559" w:rsidRDefault="00B40559" w:rsidP="00B40559">
            <w:pPr>
              <w:rPr>
                <w:rFonts w:ascii="Twinkl Precursive" w:eastAsia="Times New Roman" w:hAnsi="Twinkl Precursive" w:cs="Times New Roman"/>
                <w:sz w:val="16"/>
                <w:szCs w:val="16"/>
                <w:lang w:eastAsia="en-GB"/>
              </w:rPr>
            </w:pPr>
            <w:r w:rsidRPr="00B40559">
              <w:rPr>
                <w:rFonts w:ascii="Twinkl Precursive" w:eastAsia="Times New Roman" w:hAnsi="Twinkl Precursive" w:cs="Times New Roman"/>
                <w:sz w:val="16"/>
                <w:szCs w:val="16"/>
                <w:lang w:eastAsia="en-GB"/>
              </w:rPr>
              <w:t>Find out as much as you can about Tutankhamen. Now write an acrostic poem about him.</w:t>
            </w:r>
          </w:p>
          <w:p w14:paraId="42CE5652" w14:textId="77777777" w:rsidR="00B40559" w:rsidRDefault="00B40559" w:rsidP="00B40559">
            <w:pPr>
              <w:rPr>
                <w:rFonts w:ascii="Twinkl Precursive" w:eastAsia="Times New Roman" w:hAnsi="Twinkl Precursive" w:cs="Times New Roman"/>
                <w:sz w:val="16"/>
                <w:szCs w:val="16"/>
                <w:lang w:eastAsia="en-GB"/>
              </w:rPr>
            </w:pPr>
            <w:r>
              <w:rPr>
                <w:rFonts w:ascii="Twinkl Precursive" w:eastAsia="Times New Roman" w:hAnsi="Twinkl Precursive" w:cs="Times New Roman"/>
                <w:sz w:val="16"/>
                <w:szCs w:val="16"/>
                <w:lang w:eastAsia="en-GB"/>
              </w:rPr>
              <w:t>T</w:t>
            </w:r>
          </w:p>
          <w:p w14:paraId="54E62320" w14:textId="77777777" w:rsidR="00B40559" w:rsidRDefault="00B40559" w:rsidP="00B40559">
            <w:pPr>
              <w:rPr>
                <w:rFonts w:ascii="Twinkl Precursive" w:eastAsia="Times New Roman" w:hAnsi="Twinkl Precursive" w:cs="Times New Roman"/>
                <w:sz w:val="16"/>
                <w:szCs w:val="16"/>
                <w:lang w:eastAsia="en-GB"/>
              </w:rPr>
            </w:pPr>
            <w:r>
              <w:rPr>
                <w:rFonts w:ascii="Twinkl Precursive" w:eastAsia="Times New Roman" w:hAnsi="Twinkl Precursive" w:cs="Times New Roman"/>
                <w:sz w:val="16"/>
                <w:szCs w:val="16"/>
                <w:lang w:eastAsia="en-GB"/>
              </w:rPr>
              <w:t>U</w:t>
            </w:r>
          </w:p>
          <w:p w14:paraId="57EFEFCB" w14:textId="63C43E7F" w:rsidR="00B40559" w:rsidRPr="00B40559" w:rsidRDefault="00B40559" w:rsidP="00B40559">
            <w:pPr>
              <w:rPr>
                <w:rFonts w:ascii="Twinkl Precursive" w:eastAsia="Times New Roman" w:hAnsi="Twinkl Precursive" w:cs="Times New Roman"/>
                <w:sz w:val="16"/>
                <w:szCs w:val="16"/>
                <w:lang w:eastAsia="en-GB"/>
              </w:rPr>
            </w:pPr>
            <w:r>
              <w:rPr>
                <w:rFonts w:ascii="Twinkl Precursive" w:eastAsia="Times New Roman" w:hAnsi="Twinkl Precursive" w:cs="Times New Roman"/>
                <w:sz w:val="16"/>
                <w:szCs w:val="16"/>
                <w:lang w:eastAsia="en-GB"/>
              </w:rPr>
              <w:t>T</w:t>
            </w:r>
            <w:r>
              <w:rPr>
                <w:rFonts w:ascii="Twinkl Precursive" w:eastAsia="Times New Roman" w:hAnsi="Twinkl Precursive" w:cs="Times New Roman"/>
                <w:sz w:val="16"/>
                <w:szCs w:val="16"/>
                <w:lang w:eastAsia="en-GB"/>
              </w:rPr>
              <w:br/>
              <w:t>A</w:t>
            </w:r>
            <w:r>
              <w:rPr>
                <w:rFonts w:ascii="Twinkl Precursive" w:eastAsia="Times New Roman" w:hAnsi="Twinkl Precursive" w:cs="Times New Roman"/>
                <w:sz w:val="16"/>
                <w:szCs w:val="16"/>
                <w:lang w:eastAsia="en-GB"/>
              </w:rPr>
              <w:br/>
              <w:t>N</w:t>
            </w:r>
            <w:r>
              <w:rPr>
                <w:rFonts w:ascii="Twinkl Precursive" w:eastAsia="Times New Roman" w:hAnsi="Twinkl Precursive" w:cs="Times New Roman"/>
                <w:sz w:val="16"/>
                <w:szCs w:val="16"/>
                <w:lang w:eastAsia="en-GB"/>
              </w:rPr>
              <w:br/>
              <w:t>K</w:t>
            </w:r>
            <w:r>
              <w:rPr>
                <w:rFonts w:ascii="Twinkl Precursive" w:eastAsia="Times New Roman" w:hAnsi="Twinkl Precursive" w:cs="Times New Roman"/>
                <w:sz w:val="16"/>
                <w:szCs w:val="16"/>
                <w:lang w:eastAsia="en-GB"/>
              </w:rPr>
              <w:br/>
              <w:t>H</w:t>
            </w:r>
            <w:r>
              <w:rPr>
                <w:rFonts w:ascii="Twinkl Precursive" w:eastAsia="Times New Roman" w:hAnsi="Twinkl Precursive" w:cs="Times New Roman"/>
                <w:sz w:val="16"/>
                <w:szCs w:val="16"/>
                <w:lang w:eastAsia="en-GB"/>
              </w:rPr>
              <w:br/>
              <w:t>A</w:t>
            </w:r>
            <w:r>
              <w:rPr>
                <w:rFonts w:ascii="Twinkl Precursive" w:eastAsia="Times New Roman" w:hAnsi="Twinkl Precursive" w:cs="Times New Roman"/>
                <w:sz w:val="16"/>
                <w:szCs w:val="16"/>
                <w:lang w:eastAsia="en-GB"/>
              </w:rPr>
              <w:br/>
              <w:t>M</w:t>
            </w:r>
            <w:r>
              <w:rPr>
                <w:rFonts w:ascii="Twinkl Precursive" w:eastAsia="Times New Roman" w:hAnsi="Twinkl Precursive" w:cs="Times New Roman"/>
                <w:sz w:val="16"/>
                <w:szCs w:val="16"/>
                <w:lang w:eastAsia="en-GB"/>
              </w:rPr>
              <w:br/>
              <w:t>E</w:t>
            </w:r>
            <w:r>
              <w:rPr>
                <w:rFonts w:ascii="Twinkl Precursive" w:eastAsia="Times New Roman" w:hAnsi="Twinkl Precursive" w:cs="Times New Roman"/>
                <w:sz w:val="16"/>
                <w:szCs w:val="16"/>
                <w:lang w:eastAsia="en-GB"/>
              </w:rPr>
              <w:br/>
              <w:t>N</w:t>
            </w:r>
          </w:p>
        </w:tc>
        <w:tc>
          <w:tcPr>
            <w:tcW w:w="4110" w:type="dxa"/>
            <w:gridSpan w:val="2"/>
          </w:tcPr>
          <w:p w14:paraId="45C2B084" w14:textId="6E33FAAE" w:rsidR="003033EB" w:rsidRDefault="003033EB" w:rsidP="005A74DD">
            <w:pPr>
              <w:spacing w:before="100" w:beforeAutospacing="1" w:after="100" w:afterAutospacing="1"/>
              <w:rPr>
                <w:rFonts w:ascii="Twinkl Precursive" w:eastAsia="Times New Roman" w:hAnsi="Twinkl Precursive" w:cs="Times New Roman"/>
                <w:b/>
                <w:sz w:val="16"/>
                <w:szCs w:val="16"/>
                <w:lang w:eastAsia="en-GB"/>
              </w:rPr>
            </w:pPr>
            <w:r w:rsidRPr="008D7D39">
              <w:rPr>
                <w:rFonts w:ascii="Twinkl Precursive" w:eastAsia="Times New Roman" w:hAnsi="Twinkl Precursive" w:cs="Times New Roman"/>
                <w:b/>
                <w:sz w:val="16"/>
                <w:szCs w:val="16"/>
                <w:lang w:eastAsia="en-GB"/>
              </w:rPr>
              <w:t>Science</w:t>
            </w:r>
          </w:p>
          <w:p w14:paraId="5B24CA4A" w14:textId="20C4F69A" w:rsidR="00E52C03" w:rsidRPr="00E52C03" w:rsidRDefault="00E52C03" w:rsidP="005A74DD">
            <w:pPr>
              <w:spacing w:before="100" w:beforeAutospacing="1" w:after="100" w:afterAutospacing="1"/>
              <w:rPr>
                <w:rFonts w:ascii="Twinkl Precursive" w:eastAsia="Times New Roman" w:hAnsi="Twinkl Precursive" w:cs="Times New Roman"/>
                <w:sz w:val="16"/>
                <w:szCs w:val="16"/>
                <w:lang w:eastAsia="en-GB"/>
              </w:rPr>
            </w:pPr>
            <w:r w:rsidRPr="00E52C03">
              <w:rPr>
                <w:rFonts w:ascii="Twinkl Precursive" w:eastAsia="Times New Roman" w:hAnsi="Twinkl Precursive" w:cs="Times New Roman"/>
                <w:noProof/>
                <w:sz w:val="16"/>
                <w:szCs w:val="16"/>
                <w:lang w:eastAsia="en-GB"/>
              </w:rPr>
              <w:drawing>
                <wp:inline distT="0" distB="0" distL="0" distR="0" wp14:anchorId="3F353EF9" wp14:editId="78BDA5CE">
                  <wp:extent cx="2472690" cy="86169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72690" cy="861695"/>
                          </a:xfrm>
                          <a:prstGeom prst="rect">
                            <a:avLst/>
                          </a:prstGeom>
                        </pic:spPr>
                      </pic:pic>
                    </a:graphicData>
                  </a:graphic>
                </wp:inline>
              </w:drawing>
            </w:r>
          </w:p>
          <w:p w14:paraId="716DBEA2" w14:textId="533A9802" w:rsidR="00E52C03" w:rsidRPr="00E52C03" w:rsidRDefault="00E52C03" w:rsidP="00E52C03">
            <w:pPr>
              <w:spacing w:before="100" w:beforeAutospacing="1" w:after="100" w:afterAutospacing="1"/>
              <w:rPr>
                <w:rFonts w:ascii="Twinkl Precursive" w:eastAsia="Times New Roman" w:hAnsi="Twinkl Precursive" w:cs="Times New Roman"/>
                <w:sz w:val="16"/>
                <w:szCs w:val="16"/>
                <w:lang w:eastAsia="en-GB"/>
              </w:rPr>
            </w:pPr>
            <w:r w:rsidRPr="00E52C03">
              <w:rPr>
                <w:rFonts w:ascii="Twinkl Precursive" w:eastAsia="Times New Roman" w:hAnsi="Twinkl Precursive" w:cs="Times New Roman"/>
                <w:sz w:val="16"/>
                <w:szCs w:val="16"/>
                <w:lang w:eastAsia="en-GB"/>
              </w:rPr>
              <w:t>Look at these 3 pictures of musical instruments</w:t>
            </w:r>
            <w:r>
              <w:rPr>
                <w:rFonts w:ascii="Twinkl Precursive" w:eastAsia="Times New Roman" w:hAnsi="Twinkl Precursive" w:cs="Times New Roman"/>
                <w:sz w:val="16"/>
                <w:szCs w:val="16"/>
                <w:lang w:eastAsia="en-GB"/>
              </w:rPr>
              <w:t xml:space="preserve"> being played</w:t>
            </w:r>
            <w:r w:rsidRPr="00E52C03">
              <w:rPr>
                <w:rFonts w:ascii="Twinkl Precursive" w:eastAsia="Times New Roman" w:hAnsi="Twinkl Precursive" w:cs="Times New Roman"/>
                <w:sz w:val="16"/>
                <w:szCs w:val="16"/>
                <w:lang w:eastAsia="en-GB"/>
              </w:rPr>
              <w:t>. Which is the odd one out? Why is it the odd one out?</w:t>
            </w:r>
          </w:p>
          <w:p w14:paraId="2ACF142A" w14:textId="086C5170" w:rsidR="003033EB" w:rsidRPr="008D7D39" w:rsidRDefault="003033EB" w:rsidP="00624B74">
            <w:pPr>
              <w:spacing w:before="100" w:beforeAutospacing="1" w:after="100" w:afterAutospacing="1"/>
              <w:rPr>
                <w:rFonts w:ascii="Twinkl Precursive" w:eastAsia="Times New Roman" w:hAnsi="Twinkl Precursive" w:cs="Times New Roman"/>
                <w:sz w:val="16"/>
                <w:szCs w:val="16"/>
                <w:lang w:eastAsia="en-GB"/>
              </w:rPr>
            </w:pPr>
          </w:p>
        </w:tc>
        <w:tc>
          <w:tcPr>
            <w:tcW w:w="3488" w:type="dxa"/>
            <w:gridSpan w:val="2"/>
          </w:tcPr>
          <w:p w14:paraId="65456BCB" w14:textId="351ECEB0" w:rsidR="003033EB" w:rsidRDefault="005F7AAD" w:rsidP="005A74DD">
            <w:pPr>
              <w:spacing w:before="100" w:beforeAutospacing="1" w:after="100" w:afterAutospacing="1"/>
              <w:rPr>
                <w:rFonts w:ascii="Twinkl Precursive" w:eastAsia="Times New Roman" w:hAnsi="Twinkl Precursive" w:cs="Times New Roman"/>
                <w:b/>
                <w:sz w:val="16"/>
                <w:szCs w:val="16"/>
                <w:lang w:eastAsia="en-GB"/>
              </w:rPr>
            </w:pPr>
            <w:r w:rsidRPr="005F7AAD">
              <w:rPr>
                <w:rFonts w:ascii="Twinkl Precursive" w:eastAsia="Times New Roman" w:hAnsi="Twinkl Precursive" w:cs="Times New Roman"/>
                <w:b/>
                <w:noProof/>
                <w:sz w:val="16"/>
                <w:szCs w:val="16"/>
                <w:lang w:eastAsia="en-GB"/>
              </w:rPr>
              <mc:AlternateContent>
                <mc:Choice Requires="wps">
                  <w:drawing>
                    <wp:anchor distT="45720" distB="45720" distL="114300" distR="114300" simplePos="0" relativeHeight="251664384" behindDoc="0" locked="0" layoutInCell="1" allowOverlap="1" wp14:anchorId="182F89A5" wp14:editId="198026A6">
                      <wp:simplePos x="0" y="0"/>
                      <wp:positionH relativeFrom="column">
                        <wp:posOffset>1320165</wp:posOffset>
                      </wp:positionH>
                      <wp:positionV relativeFrom="paragraph">
                        <wp:posOffset>160020</wp:posOffset>
                      </wp:positionV>
                      <wp:extent cx="80391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910" cy="1404620"/>
                              </a:xfrm>
                              <a:prstGeom prst="rect">
                                <a:avLst/>
                              </a:prstGeom>
                              <a:solidFill>
                                <a:srgbClr val="FFFFFF"/>
                              </a:solidFill>
                              <a:ln w="9525">
                                <a:noFill/>
                                <a:miter lim="800000"/>
                                <a:headEnd/>
                                <a:tailEnd/>
                              </a:ln>
                            </wps:spPr>
                            <wps:txbx>
                              <w:txbxContent>
                                <w:p w14:paraId="15E0E1D4" w14:textId="42F81F47" w:rsidR="005F7AAD" w:rsidRPr="005F7AAD" w:rsidRDefault="005F7AAD">
                                  <w:pPr>
                                    <w:rPr>
                                      <w:rFonts w:ascii="Twinkl Precursive" w:hAnsi="Twinkl Precursive"/>
                                      <w:sz w:val="16"/>
                                      <w:szCs w:val="16"/>
                                    </w:rPr>
                                  </w:pPr>
                                  <w:r w:rsidRPr="005F7AAD">
                                    <w:rPr>
                                      <w:rFonts w:ascii="Twinkl Precursive" w:hAnsi="Twinkl Precursive"/>
                                      <w:sz w:val="16"/>
                                      <w:szCs w:val="16"/>
                                    </w:rPr>
                                    <w:t>Use the following recipe to make some Ancient Egyptian bread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2F89A5" id="_x0000_t202" coordsize="21600,21600" o:spt="202" path="m,l,21600r21600,l21600,xe">
                      <v:stroke joinstyle="miter"/>
                      <v:path gradientshapeok="t" o:connecttype="rect"/>
                    </v:shapetype>
                    <v:shape id="Text Box 2" o:spid="_x0000_s1026" type="#_x0000_t202" style="position:absolute;margin-left:103.95pt;margin-top:12.6pt;width:63.3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" stroked="f">
                      <v:textbox style="mso-fit-shape-to-text:t">
                        <w:txbxContent>
                          <w:p w14:paraId="15E0E1D4" w14:textId="42F81F47" w:rsidR="005F7AAD" w:rsidRPr="005F7AAD" w:rsidRDefault="005F7AAD">
                            <w:pPr>
                              <w:rPr>
                                <w:rFonts w:ascii="Twinkl Precursive" w:hAnsi="Twinkl Precursive"/>
                                <w:sz w:val="16"/>
                                <w:szCs w:val="16"/>
                              </w:rPr>
                            </w:pPr>
                            <w:r w:rsidRPr="005F7AAD">
                              <w:rPr>
                                <w:rFonts w:ascii="Twinkl Precursive" w:hAnsi="Twinkl Precursive"/>
                                <w:sz w:val="16"/>
                                <w:szCs w:val="16"/>
                              </w:rPr>
                              <w:t>Use the following recipe to make some Ancient Egyptian bread</w:t>
                            </w:r>
                          </w:p>
                        </w:txbxContent>
                      </v:textbox>
                      <w10:wrap type="square"/>
                    </v:shape>
                  </w:pict>
                </mc:Fallback>
              </mc:AlternateContent>
            </w:r>
            <w:r w:rsidRPr="005F7AAD">
              <w:rPr>
                <w:rFonts w:ascii="Twinkl Precursive" w:eastAsia="Times New Roman" w:hAnsi="Twinkl Precursive" w:cs="Times New Roman"/>
                <w:b/>
                <w:noProof/>
                <w:sz w:val="16"/>
                <w:szCs w:val="16"/>
                <w:lang w:eastAsia="en-GB"/>
              </w:rPr>
              <w:drawing>
                <wp:anchor distT="0" distB="0" distL="114300" distR="114300" simplePos="0" relativeHeight="251662336" behindDoc="0" locked="0" layoutInCell="1" allowOverlap="1" wp14:anchorId="3DB3CA08" wp14:editId="13ED22EE">
                  <wp:simplePos x="0" y="0"/>
                  <wp:positionH relativeFrom="column">
                    <wp:posOffset>-32275</wp:posOffset>
                  </wp:positionH>
                  <wp:positionV relativeFrom="paragraph">
                    <wp:posOffset>143841</wp:posOffset>
                  </wp:positionV>
                  <wp:extent cx="1348790" cy="1789043"/>
                  <wp:effectExtent l="0" t="0" r="381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48790" cy="1789043"/>
                          </a:xfrm>
                          <a:prstGeom prst="rect">
                            <a:avLst/>
                          </a:prstGeom>
                        </pic:spPr>
                      </pic:pic>
                    </a:graphicData>
                  </a:graphic>
                  <wp14:sizeRelH relativeFrom="page">
                    <wp14:pctWidth>0</wp14:pctWidth>
                  </wp14:sizeRelH>
                  <wp14:sizeRelV relativeFrom="page">
                    <wp14:pctHeight>0</wp14:pctHeight>
                  </wp14:sizeRelV>
                </wp:anchor>
              </w:drawing>
            </w:r>
            <w:r>
              <w:rPr>
                <w:rFonts w:ascii="Twinkl Precursive" w:eastAsia="Times New Roman" w:hAnsi="Twinkl Precursive" w:cs="Times New Roman"/>
                <w:b/>
                <w:sz w:val="16"/>
                <w:szCs w:val="16"/>
                <w:lang w:eastAsia="en-GB"/>
              </w:rPr>
              <w:t>DT</w:t>
            </w:r>
          </w:p>
          <w:p w14:paraId="0140BBE6" w14:textId="3F4B550F" w:rsidR="005F7AAD" w:rsidRPr="008D7D39" w:rsidRDefault="005F7AAD" w:rsidP="005A74DD">
            <w:pPr>
              <w:spacing w:before="100" w:beforeAutospacing="1" w:after="100" w:afterAutospacing="1"/>
              <w:rPr>
                <w:rFonts w:ascii="Twinkl Precursive" w:eastAsia="Times New Roman" w:hAnsi="Twinkl Precursive" w:cs="Times New Roman"/>
                <w:b/>
                <w:sz w:val="16"/>
                <w:szCs w:val="16"/>
                <w:lang w:eastAsia="en-GB"/>
              </w:rPr>
            </w:pPr>
          </w:p>
          <w:p w14:paraId="478E408F" w14:textId="48099270" w:rsidR="003033EB" w:rsidRPr="008D7D39" w:rsidRDefault="003033EB" w:rsidP="002F0B3E">
            <w:pPr>
              <w:spacing w:before="100" w:beforeAutospacing="1" w:after="100" w:afterAutospacing="1"/>
              <w:rPr>
                <w:rFonts w:ascii="Twinkl Precursive" w:eastAsia="Times New Roman" w:hAnsi="Twinkl Precursive" w:cs="Times New Roman"/>
                <w:sz w:val="16"/>
                <w:szCs w:val="16"/>
                <w:lang w:eastAsia="en-GB"/>
              </w:rPr>
            </w:pPr>
          </w:p>
        </w:tc>
      </w:tr>
      <w:tr w:rsidR="00D022FB" w:rsidRPr="008D7D39" w14:paraId="4B9E6D76" w14:textId="77777777" w:rsidTr="00D022FB">
        <w:trPr>
          <w:trHeight w:val="841"/>
        </w:trPr>
        <w:tc>
          <w:tcPr>
            <w:tcW w:w="4727" w:type="dxa"/>
            <w:gridSpan w:val="3"/>
          </w:tcPr>
          <w:p w14:paraId="0AACB82C" w14:textId="5609E12B" w:rsidR="003033EB" w:rsidRPr="008D7D39" w:rsidRDefault="003033EB" w:rsidP="00E52C03">
            <w:pPr>
              <w:rPr>
                <w:rFonts w:ascii="Twinkl Precursive" w:eastAsia="Times New Roman" w:hAnsi="Twinkl Precursive" w:cs="Times New Roman"/>
                <w:b/>
                <w:sz w:val="16"/>
                <w:szCs w:val="16"/>
                <w:lang w:eastAsia="en-GB"/>
              </w:rPr>
            </w:pPr>
            <w:r w:rsidRPr="008D7D39">
              <w:rPr>
                <w:rFonts w:ascii="Twinkl Precursive" w:eastAsia="Times New Roman" w:hAnsi="Twinkl Precursive" w:cs="Times New Roman"/>
                <w:b/>
                <w:sz w:val="16"/>
                <w:szCs w:val="16"/>
                <w:lang w:eastAsia="en-GB"/>
              </w:rPr>
              <w:t>RE</w:t>
            </w:r>
          </w:p>
          <w:p w14:paraId="7CFBB0A5" w14:textId="77777777" w:rsidR="00E52C03" w:rsidRDefault="00E52C03" w:rsidP="00E52C03">
            <w:pPr>
              <w:rPr>
                <w:rFonts w:ascii="Twinkl Precursive" w:hAnsi="Twinkl Precursive"/>
                <w:sz w:val="16"/>
                <w:szCs w:val="16"/>
              </w:rPr>
            </w:pPr>
          </w:p>
          <w:p w14:paraId="4119D8CF" w14:textId="74D726E2" w:rsidR="0098791F" w:rsidRPr="0098791F" w:rsidRDefault="0010492F" w:rsidP="00E52C03">
            <w:pPr>
              <w:rPr>
                <w:rFonts w:ascii="Twinkl Precursive" w:hAnsi="Twinkl Precursive"/>
                <w:sz w:val="16"/>
                <w:szCs w:val="16"/>
              </w:rPr>
            </w:pPr>
            <w:hyperlink r:id="rId10" w:history="1">
              <w:r w:rsidR="0098791F" w:rsidRPr="0098791F">
                <w:rPr>
                  <w:rStyle w:val="Hyperlink"/>
                  <w:rFonts w:ascii="Twinkl Precursive" w:hAnsi="Twinkl Precursive"/>
                  <w:sz w:val="16"/>
                  <w:szCs w:val="16"/>
                </w:rPr>
                <w:t>https://www.bbc.co.uk/bitesize/topics/zpdtsbk/articles/zjc2bdm</w:t>
              </w:r>
            </w:hyperlink>
          </w:p>
          <w:p w14:paraId="54102109" w14:textId="74DCE65B" w:rsidR="00B460D9" w:rsidRPr="0098791F" w:rsidRDefault="00B460D9" w:rsidP="00E52C03">
            <w:r w:rsidRPr="008D7D39">
              <w:rPr>
                <w:rFonts w:ascii="Twinkl Precursive" w:eastAsia="Times New Roman" w:hAnsi="Twinkl Precursive" w:cs="Times New Roman"/>
                <w:sz w:val="16"/>
                <w:szCs w:val="16"/>
                <w:lang w:eastAsia="en-GB"/>
              </w:rPr>
              <w:t xml:space="preserve">Using this link, </w:t>
            </w:r>
            <w:r w:rsidR="0098791F">
              <w:rPr>
                <w:rFonts w:ascii="Twinkl Precursive" w:eastAsia="Times New Roman" w:hAnsi="Twinkl Precursive" w:cs="Times New Roman"/>
                <w:sz w:val="16"/>
                <w:szCs w:val="16"/>
                <w:lang w:eastAsia="en-GB"/>
              </w:rPr>
              <w:t>read the information about Ramadan. Create a leaflet about Ramadan.</w:t>
            </w:r>
            <w:r w:rsidR="00EE1205" w:rsidRPr="008D7D39">
              <w:rPr>
                <w:rFonts w:ascii="Twinkl Precursive" w:eastAsia="Times New Roman" w:hAnsi="Twinkl Precursive" w:cs="Times New Roman"/>
                <w:sz w:val="16"/>
                <w:szCs w:val="16"/>
                <w:lang w:eastAsia="en-GB"/>
              </w:rPr>
              <w:t xml:space="preserve"> </w:t>
            </w:r>
          </w:p>
          <w:p w14:paraId="00796A92" w14:textId="7F89ACE3" w:rsidR="003033EB" w:rsidRPr="008D7D39" w:rsidRDefault="003033EB" w:rsidP="00E52C03">
            <w:pPr>
              <w:rPr>
                <w:rFonts w:ascii="Twinkl Precursive" w:eastAsia="Times New Roman" w:hAnsi="Twinkl Precursive" w:cs="Times New Roman"/>
                <w:sz w:val="16"/>
                <w:szCs w:val="16"/>
                <w:lang w:eastAsia="en-GB"/>
              </w:rPr>
            </w:pPr>
          </w:p>
        </w:tc>
        <w:tc>
          <w:tcPr>
            <w:tcW w:w="3065" w:type="dxa"/>
          </w:tcPr>
          <w:p w14:paraId="256F1000" w14:textId="1146694A" w:rsidR="003033EB" w:rsidRDefault="002F0B3E" w:rsidP="00E52C03">
            <w:pPr>
              <w:rPr>
                <w:rFonts w:ascii="Twinkl Precursive" w:eastAsia="Times New Roman" w:hAnsi="Twinkl Precursive" w:cs="Times New Roman"/>
                <w:b/>
                <w:sz w:val="16"/>
                <w:szCs w:val="16"/>
                <w:lang w:eastAsia="en-GB"/>
              </w:rPr>
            </w:pPr>
            <w:r>
              <w:rPr>
                <w:rFonts w:ascii="Twinkl Precursive" w:eastAsia="Times New Roman" w:hAnsi="Twinkl Precursive" w:cs="Times New Roman"/>
                <w:b/>
                <w:sz w:val="16"/>
                <w:szCs w:val="16"/>
                <w:lang w:eastAsia="en-GB"/>
              </w:rPr>
              <w:t>History</w:t>
            </w:r>
          </w:p>
          <w:p w14:paraId="55CD49B8" w14:textId="77777777" w:rsidR="00E52C03" w:rsidRDefault="00E52C03" w:rsidP="00E52C03">
            <w:pPr>
              <w:rPr>
                <w:rFonts w:ascii="Twinkl Precursive" w:eastAsia="Times New Roman" w:hAnsi="Twinkl Precursive" w:cs="Times New Roman"/>
                <w:sz w:val="16"/>
                <w:szCs w:val="16"/>
                <w:lang w:eastAsia="en-GB"/>
              </w:rPr>
            </w:pPr>
          </w:p>
          <w:p w14:paraId="5541E564" w14:textId="5EB4B695" w:rsidR="00003D53" w:rsidRPr="00003D53" w:rsidRDefault="00003D53" w:rsidP="00E52C03">
            <w:pPr>
              <w:rPr>
                <w:rFonts w:ascii="Twinkl Precursive" w:eastAsia="Times New Roman" w:hAnsi="Twinkl Precursive" w:cs="Times New Roman"/>
                <w:sz w:val="16"/>
                <w:szCs w:val="16"/>
                <w:lang w:eastAsia="en-GB"/>
              </w:rPr>
            </w:pPr>
            <w:r w:rsidRPr="00003D53">
              <w:rPr>
                <w:rFonts w:ascii="Twinkl Precursive" w:eastAsia="Times New Roman" w:hAnsi="Twinkl Precursive" w:cs="Times New Roman"/>
                <w:sz w:val="16"/>
                <w:szCs w:val="16"/>
                <w:lang w:eastAsia="en-GB"/>
              </w:rPr>
              <w:t>Find out about one of the Ancient Egyptian gods. Now create a poster explaining all about them.</w:t>
            </w:r>
          </w:p>
          <w:p w14:paraId="4CFA1863" w14:textId="4FE11F49" w:rsidR="003033EB" w:rsidRPr="008D7D39" w:rsidRDefault="003033EB" w:rsidP="00E52C03">
            <w:pPr>
              <w:rPr>
                <w:rFonts w:ascii="Twinkl Precursive" w:eastAsia="Times New Roman" w:hAnsi="Twinkl Precursive" w:cs="Times New Roman"/>
                <w:sz w:val="16"/>
                <w:szCs w:val="16"/>
                <w:lang w:eastAsia="en-GB"/>
              </w:rPr>
            </w:pPr>
          </w:p>
        </w:tc>
        <w:tc>
          <w:tcPr>
            <w:tcW w:w="4110" w:type="dxa"/>
            <w:gridSpan w:val="2"/>
          </w:tcPr>
          <w:p w14:paraId="5E2A87E6" w14:textId="597E2592" w:rsidR="003033EB" w:rsidRDefault="00D022FB" w:rsidP="00E52C03">
            <w:pPr>
              <w:rPr>
                <w:rFonts w:ascii="Twinkl Precursive" w:eastAsia="Times New Roman" w:hAnsi="Twinkl Precursive" w:cs="Times New Roman"/>
                <w:b/>
                <w:sz w:val="16"/>
                <w:szCs w:val="16"/>
                <w:lang w:eastAsia="en-GB"/>
              </w:rPr>
            </w:pPr>
            <w:r w:rsidRPr="008D7D39">
              <w:rPr>
                <w:rFonts w:ascii="Twinkl Precursive" w:eastAsia="Times New Roman" w:hAnsi="Twinkl Precursive" w:cs="Times New Roman"/>
                <w:b/>
                <w:sz w:val="16"/>
                <w:szCs w:val="16"/>
                <w:lang w:eastAsia="en-GB"/>
              </w:rPr>
              <w:t>SPaG</w:t>
            </w:r>
          </w:p>
          <w:p w14:paraId="1F074462" w14:textId="77777777" w:rsidR="00E52C03" w:rsidRDefault="00E52C03" w:rsidP="00E52C03">
            <w:pPr>
              <w:rPr>
                <w:rFonts w:ascii="Twinkl Precursive" w:eastAsia="Times New Roman" w:hAnsi="Twinkl Precursive" w:cs="Times New Roman"/>
                <w:sz w:val="16"/>
                <w:szCs w:val="16"/>
                <w:lang w:eastAsia="en-GB"/>
              </w:rPr>
            </w:pPr>
          </w:p>
          <w:p w14:paraId="0BB4DBA8" w14:textId="525842CB" w:rsidR="00D022FB" w:rsidRPr="0098791F" w:rsidRDefault="0098791F" w:rsidP="00E52C03">
            <w:pPr>
              <w:rPr>
                <w:rFonts w:ascii="Twinkl Precursive" w:eastAsia="Times New Roman" w:hAnsi="Twinkl Precursive" w:cs="Times New Roman"/>
                <w:sz w:val="16"/>
                <w:szCs w:val="16"/>
                <w:lang w:eastAsia="en-GB"/>
              </w:rPr>
            </w:pPr>
            <w:r w:rsidRPr="0098791F">
              <w:rPr>
                <w:rFonts w:ascii="Twinkl Precursive" w:eastAsia="Times New Roman" w:hAnsi="Twinkl Precursive" w:cs="Times New Roman"/>
                <w:sz w:val="16"/>
                <w:szCs w:val="16"/>
                <w:lang w:eastAsia="en-GB"/>
              </w:rPr>
              <w:t>How many words can you find that have the suffix ‘-ture’. For example:</w:t>
            </w:r>
          </w:p>
          <w:p w14:paraId="051580EA" w14:textId="7EDF03D4" w:rsidR="0098791F" w:rsidRPr="0098791F" w:rsidRDefault="0098791F" w:rsidP="00E52C03">
            <w:pPr>
              <w:pStyle w:val="ListParagraph"/>
              <w:numPr>
                <w:ilvl w:val="0"/>
                <w:numId w:val="1"/>
              </w:numPr>
              <w:rPr>
                <w:rFonts w:ascii="Twinkl Precursive" w:eastAsia="Times New Roman" w:hAnsi="Twinkl Precursive" w:cs="Times New Roman"/>
                <w:sz w:val="16"/>
                <w:szCs w:val="16"/>
                <w:lang w:eastAsia="en-GB"/>
              </w:rPr>
            </w:pPr>
            <w:r w:rsidRPr="0098791F">
              <w:rPr>
                <w:rFonts w:ascii="Twinkl Precursive" w:eastAsia="Times New Roman" w:hAnsi="Twinkl Precursive" w:cs="Times New Roman"/>
                <w:sz w:val="16"/>
                <w:szCs w:val="16"/>
                <w:lang w:eastAsia="en-GB"/>
              </w:rPr>
              <w:t>mixture</w:t>
            </w:r>
          </w:p>
          <w:p w14:paraId="000CA75D" w14:textId="77777777" w:rsidR="0098791F" w:rsidRPr="0098791F" w:rsidRDefault="0098791F" w:rsidP="00E52C03">
            <w:pPr>
              <w:pStyle w:val="ListParagraph"/>
              <w:numPr>
                <w:ilvl w:val="0"/>
                <w:numId w:val="1"/>
              </w:numPr>
              <w:rPr>
                <w:rFonts w:ascii="Twinkl Precursive" w:eastAsia="Times New Roman" w:hAnsi="Twinkl Precursive" w:cs="Times New Roman"/>
                <w:sz w:val="16"/>
                <w:szCs w:val="16"/>
                <w:lang w:eastAsia="en-GB"/>
              </w:rPr>
            </w:pPr>
            <w:r w:rsidRPr="0098791F">
              <w:rPr>
                <w:rFonts w:ascii="Twinkl Precursive" w:eastAsia="Times New Roman" w:hAnsi="Twinkl Precursive" w:cs="Times New Roman"/>
                <w:sz w:val="16"/>
                <w:szCs w:val="16"/>
                <w:lang w:eastAsia="en-GB"/>
              </w:rPr>
              <w:t>adventure</w:t>
            </w:r>
          </w:p>
          <w:p w14:paraId="31867465" w14:textId="2CCC2249" w:rsidR="0098791F" w:rsidRPr="0098791F" w:rsidRDefault="0098791F" w:rsidP="00E52C03">
            <w:pPr>
              <w:rPr>
                <w:rFonts w:ascii="Twinkl Precursive" w:eastAsia="Times New Roman" w:hAnsi="Twinkl Precursive" w:cs="Times New Roman"/>
                <w:b/>
                <w:sz w:val="16"/>
                <w:szCs w:val="16"/>
                <w:lang w:eastAsia="en-GB"/>
              </w:rPr>
            </w:pPr>
            <w:r w:rsidRPr="0098791F">
              <w:rPr>
                <w:rFonts w:ascii="Twinkl Precursive" w:eastAsia="Times New Roman" w:hAnsi="Twinkl Precursive" w:cs="Times New Roman"/>
                <w:sz w:val="16"/>
                <w:szCs w:val="16"/>
                <w:lang w:eastAsia="en-GB"/>
              </w:rPr>
              <w:t>Now choose 5 words and write a sentence for each.</w:t>
            </w:r>
          </w:p>
        </w:tc>
        <w:tc>
          <w:tcPr>
            <w:tcW w:w="3488" w:type="dxa"/>
            <w:gridSpan w:val="2"/>
          </w:tcPr>
          <w:p w14:paraId="69A753BD" w14:textId="5D893DD9" w:rsidR="00837313" w:rsidRDefault="00D022FB" w:rsidP="00E52C03">
            <w:pPr>
              <w:rPr>
                <w:rFonts w:ascii="Twinkl Precursive" w:eastAsia="Times New Roman" w:hAnsi="Twinkl Precursive" w:cs="Times New Roman"/>
                <w:b/>
                <w:sz w:val="16"/>
                <w:szCs w:val="16"/>
                <w:lang w:eastAsia="en-GB"/>
              </w:rPr>
            </w:pPr>
            <w:r w:rsidRPr="008D7D39">
              <w:rPr>
                <w:rFonts w:ascii="Twinkl Precursive" w:eastAsia="Times New Roman" w:hAnsi="Twinkl Precursive" w:cs="Times New Roman"/>
                <w:b/>
                <w:sz w:val="16"/>
                <w:szCs w:val="16"/>
                <w:lang w:eastAsia="en-GB"/>
              </w:rPr>
              <w:t>Art</w:t>
            </w:r>
          </w:p>
          <w:p w14:paraId="5EE2E1DF" w14:textId="77777777" w:rsidR="00E52C03" w:rsidRDefault="00E52C03" w:rsidP="00E52C03">
            <w:pPr>
              <w:rPr>
                <w:rFonts w:ascii="Twinkl Precursive" w:eastAsia="Times New Roman" w:hAnsi="Twinkl Precursive" w:cs="Times New Roman"/>
                <w:sz w:val="16"/>
                <w:szCs w:val="16"/>
                <w:lang w:eastAsia="en-GB"/>
              </w:rPr>
            </w:pPr>
          </w:p>
          <w:p w14:paraId="75169082" w14:textId="1A085B2E" w:rsidR="00003D53" w:rsidRPr="00003D53" w:rsidRDefault="00003D53" w:rsidP="00E52C03">
            <w:pPr>
              <w:rPr>
                <w:rFonts w:ascii="Twinkl Precursive" w:eastAsia="Times New Roman" w:hAnsi="Twinkl Precursive" w:cs="Times New Roman"/>
                <w:sz w:val="16"/>
                <w:szCs w:val="16"/>
                <w:lang w:eastAsia="en-GB"/>
              </w:rPr>
            </w:pPr>
            <w:r>
              <w:rPr>
                <w:rFonts w:ascii="Twinkl Precursive" w:eastAsia="Times New Roman" w:hAnsi="Twinkl Precursive" w:cs="Times New Roman"/>
                <w:sz w:val="16"/>
                <w:szCs w:val="16"/>
                <w:lang w:eastAsia="en-GB"/>
              </w:rPr>
              <w:t>Using what you can find at home</w:t>
            </w:r>
            <w:r w:rsidR="00B40559">
              <w:rPr>
                <w:rFonts w:ascii="Twinkl Precursive" w:eastAsia="Times New Roman" w:hAnsi="Twinkl Precursive" w:cs="Times New Roman"/>
                <w:sz w:val="16"/>
                <w:szCs w:val="16"/>
                <w:lang w:eastAsia="en-GB"/>
              </w:rPr>
              <w:t xml:space="preserve"> (recyclable materials)</w:t>
            </w:r>
            <w:r>
              <w:rPr>
                <w:rFonts w:ascii="Twinkl Precursive" w:eastAsia="Times New Roman" w:hAnsi="Twinkl Precursive" w:cs="Times New Roman"/>
                <w:sz w:val="16"/>
                <w:szCs w:val="16"/>
                <w:lang w:eastAsia="en-GB"/>
              </w:rPr>
              <w:t>, have a go at creating an Ancient Egyptian pyramid.</w:t>
            </w:r>
          </w:p>
          <w:p w14:paraId="0E2C1140" w14:textId="541990F9" w:rsidR="00D022FB" w:rsidRPr="008D7D39" w:rsidRDefault="00D022FB" w:rsidP="00E52C03">
            <w:pPr>
              <w:rPr>
                <w:rFonts w:ascii="Twinkl Precursive" w:eastAsia="Times New Roman" w:hAnsi="Twinkl Precursive" w:cs="Times New Roman"/>
                <w:sz w:val="16"/>
                <w:szCs w:val="16"/>
                <w:lang w:eastAsia="en-GB"/>
              </w:rPr>
            </w:pPr>
          </w:p>
        </w:tc>
      </w:tr>
      <w:tr w:rsidR="00E11B00" w:rsidRPr="008D7D39" w14:paraId="6F2027A5" w14:textId="77777777" w:rsidTr="00E52C03">
        <w:trPr>
          <w:trHeight w:val="642"/>
        </w:trPr>
        <w:tc>
          <w:tcPr>
            <w:tcW w:w="7792" w:type="dxa"/>
            <w:gridSpan w:val="4"/>
          </w:tcPr>
          <w:p w14:paraId="798DCAC8" w14:textId="77777777" w:rsidR="00E52C03" w:rsidRDefault="00C61A92" w:rsidP="00E52C03">
            <w:pPr>
              <w:rPr>
                <w:rFonts w:ascii="Twinkl Precursive" w:eastAsia="Times New Roman" w:hAnsi="Twinkl Precursive" w:cs="Times New Roman"/>
                <w:sz w:val="16"/>
                <w:szCs w:val="16"/>
                <w:lang w:eastAsia="en-GB"/>
              </w:rPr>
            </w:pPr>
            <w:r w:rsidRPr="008D7D39">
              <w:rPr>
                <w:rFonts w:ascii="Twinkl Precursive" w:eastAsia="Times New Roman" w:hAnsi="Twinkl Precursive" w:cs="Times New Roman"/>
                <w:b/>
                <w:sz w:val="16"/>
                <w:szCs w:val="16"/>
                <w:lang w:eastAsia="en-GB"/>
              </w:rPr>
              <w:t>Maths</w:t>
            </w:r>
            <w:r w:rsidR="00003D53" w:rsidRPr="0098791F">
              <w:rPr>
                <w:rFonts w:ascii="Twinkl Precursive" w:eastAsia="Times New Roman" w:hAnsi="Twinkl Precursive" w:cs="Times New Roman"/>
                <w:sz w:val="16"/>
                <w:szCs w:val="16"/>
                <w:lang w:eastAsia="en-GB"/>
              </w:rPr>
              <w:t xml:space="preserve"> </w:t>
            </w:r>
          </w:p>
          <w:p w14:paraId="2291E704" w14:textId="77777777" w:rsidR="00E52C03" w:rsidRDefault="00E52C03" w:rsidP="00E52C03">
            <w:pPr>
              <w:rPr>
                <w:rFonts w:ascii="Twinkl Precursive" w:eastAsia="Times New Roman" w:hAnsi="Twinkl Precursive" w:cs="Times New Roman"/>
                <w:sz w:val="16"/>
                <w:szCs w:val="16"/>
                <w:lang w:eastAsia="en-GB"/>
              </w:rPr>
            </w:pPr>
          </w:p>
          <w:p w14:paraId="1F33962C" w14:textId="49FDA438" w:rsidR="009C06BA" w:rsidRPr="00003D53" w:rsidRDefault="00003D53" w:rsidP="00E52C03">
            <w:pPr>
              <w:rPr>
                <w:rFonts w:ascii="Twinkl Precursive" w:eastAsia="Times New Roman" w:hAnsi="Twinkl Precursive" w:cs="Times New Roman"/>
                <w:sz w:val="16"/>
                <w:szCs w:val="16"/>
                <w:lang w:eastAsia="en-GB"/>
              </w:rPr>
            </w:pPr>
            <w:r w:rsidRPr="0098791F">
              <w:rPr>
                <w:rFonts w:ascii="Twinkl Precursive" w:eastAsia="Times New Roman" w:hAnsi="Twinkl Precursive" w:cs="Times New Roman"/>
                <w:sz w:val="16"/>
                <w:szCs w:val="16"/>
                <w:lang w:eastAsia="en-GB"/>
              </w:rPr>
              <w:t>An oblong has an area of 24cm</w:t>
            </w:r>
            <w:r w:rsidRPr="0098791F">
              <w:rPr>
                <w:rFonts w:ascii="Twinkl Precursive" w:eastAsia="Times New Roman" w:hAnsi="Twinkl Precursive" w:cs="Times New Roman"/>
                <w:sz w:val="16"/>
                <w:szCs w:val="16"/>
                <w:vertAlign w:val="superscript"/>
                <w:lang w:eastAsia="en-GB"/>
              </w:rPr>
              <w:t>2</w:t>
            </w:r>
            <w:r w:rsidRPr="0098791F">
              <w:rPr>
                <w:rFonts w:ascii="Twinkl Precursive" w:eastAsia="Times New Roman" w:hAnsi="Twinkl Precursive" w:cs="Times New Roman"/>
                <w:sz w:val="16"/>
                <w:szCs w:val="16"/>
                <w:lang w:eastAsia="en-GB"/>
              </w:rPr>
              <w:t>. What could the lengths and widths be?</w:t>
            </w:r>
          </w:p>
        </w:tc>
        <w:tc>
          <w:tcPr>
            <w:tcW w:w="7598" w:type="dxa"/>
            <w:gridSpan w:val="4"/>
          </w:tcPr>
          <w:p w14:paraId="2DE19467" w14:textId="14205FD6" w:rsidR="00E11B00" w:rsidRPr="00B40559" w:rsidRDefault="00E11B00" w:rsidP="00E52C03">
            <w:pPr>
              <w:rPr>
                <w:rFonts w:ascii="Twinkl Precursive" w:eastAsia="Times New Roman" w:hAnsi="Twinkl Precursive" w:cs="Times New Roman"/>
                <w:b/>
                <w:sz w:val="16"/>
                <w:szCs w:val="16"/>
                <w:lang w:eastAsia="en-GB"/>
              </w:rPr>
            </w:pPr>
            <w:r w:rsidRPr="00B40559">
              <w:rPr>
                <w:rFonts w:ascii="Twinkl Precursive" w:eastAsia="Times New Roman" w:hAnsi="Twinkl Precursive" w:cs="Times New Roman"/>
                <w:b/>
                <w:sz w:val="16"/>
                <w:szCs w:val="16"/>
                <w:lang w:eastAsia="en-GB"/>
              </w:rPr>
              <w:t>English</w:t>
            </w:r>
          </w:p>
          <w:p w14:paraId="4D988481" w14:textId="5CC833DB" w:rsidR="00E11B00" w:rsidRPr="00B40559" w:rsidRDefault="00B40559" w:rsidP="00E52C03">
            <w:pPr>
              <w:rPr>
                <w:rFonts w:ascii="Twinkl Precursive" w:eastAsia="Times New Roman" w:hAnsi="Twinkl Precursive" w:cs="Times New Roman"/>
                <w:sz w:val="16"/>
                <w:szCs w:val="16"/>
                <w:lang w:eastAsia="en-GB"/>
              </w:rPr>
            </w:pPr>
            <w:r w:rsidRPr="00B40559">
              <w:rPr>
                <w:rFonts w:ascii="Twinkl Precursive" w:eastAsia="Times New Roman" w:hAnsi="Twinkl Precursive" w:cs="Times New Roman"/>
                <w:sz w:val="16"/>
                <w:szCs w:val="16"/>
                <w:lang w:eastAsia="en-GB"/>
              </w:rPr>
              <w:t>Write a news script for the robbery of Tutankhamen’s tomb from ‘Gold in The Grave’. Now get someone to film you reading your news report.</w:t>
            </w:r>
          </w:p>
        </w:tc>
      </w:tr>
      <w:tr w:rsidR="003033EB" w:rsidRPr="008D7D39" w14:paraId="10441FCA" w14:textId="77777777" w:rsidTr="00D022FB">
        <w:tc>
          <w:tcPr>
            <w:tcW w:w="7792" w:type="dxa"/>
            <w:gridSpan w:val="4"/>
          </w:tcPr>
          <w:p w14:paraId="00C723AB" w14:textId="7E5BBB94" w:rsidR="003033EB" w:rsidRPr="008D7D39" w:rsidRDefault="003033EB" w:rsidP="005A74DD">
            <w:pPr>
              <w:spacing w:before="100" w:beforeAutospacing="1" w:after="100" w:afterAutospacing="1"/>
              <w:rPr>
                <w:rFonts w:ascii="Twinkl Precursive" w:eastAsia="Times New Roman" w:hAnsi="Twinkl Precursive" w:cs="Times New Roman"/>
                <w:b/>
                <w:sz w:val="16"/>
                <w:szCs w:val="16"/>
                <w:lang w:eastAsia="en-GB"/>
              </w:rPr>
            </w:pPr>
            <w:r w:rsidRPr="008D7D39">
              <w:rPr>
                <w:rFonts w:ascii="Twinkl Precursive" w:eastAsia="Times New Roman" w:hAnsi="Twinkl Precursive" w:cs="Times New Roman"/>
                <w:b/>
                <w:sz w:val="16"/>
                <w:szCs w:val="16"/>
                <w:lang w:eastAsia="en-GB"/>
              </w:rPr>
              <w:t>Reading</w:t>
            </w:r>
            <w:r w:rsidRPr="008D7D39">
              <w:rPr>
                <w:rFonts w:ascii="Twinkl Precursive" w:eastAsia="Times New Roman" w:hAnsi="Twinkl Precursive" w:cs="Times New Roman"/>
                <w:sz w:val="16"/>
                <w:szCs w:val="16"/>
                <w:lang w:eastAsia="en-GB"/>
              </w:rPr>
              <w:t xml:space="preserve"> – Children should be encouraged to read every day. Please spend 5 or 10 minutes listening to your child read and discussing their books.</w:t>
            </w:r>
          </w:p>
        </w:tc>
        <w:tc>
          <w:tcPr>
            <w:tcW w:w="7598" w:type="dxa"/>
            <w:gridSpan w:val="4"/>
          </w:tcPr>
          <w:p w14:paraId="1270E66A" w14:textId="19E8530F" w:rsidR="003033EB" w:rsidRPr="008D7D39" w:rsidRDefault="003033EB" w:rsidP="005A74DD">
            <w:pPr>
              <w:spacing w:before="100" w:beforeAutospacing="1" w:after="100" w:afterAutospacing="1"/>
              <w:rPr>
                <w:rFonts w:ascii="Twinkl Precursive" w:eastAsia="Times New Roman" w:hAnsi="Twinkl Precursive" w:cs="Times New Roman"/>
                <w:sz w:val="16"/>
                <w:szCs w:val="16"/>
                <w:lang w:eastAsia="en-GB"/>
              </w:rPr>
            </w:pPr>
            <w:r w:rsidRPr="008D7D39">
              <w:rPr>
                <w:rFonts w:ascii="Twinkl Precursive" w:eastAsia="Times New Roman" w:hAnsi="Twinkl Precursive" w:cs="Times New Roman"/>
                <w:b/>
                <w:sz w:val="16"/>
                <w:szCs w:val="16"/>
                <w:lang w:eastAsia="en-GB"/>
              </w:rPr>
              <w:t>Maths</w:t>
            </w:r>
            <w:r w:rsidRPr="008D7D39">
              <w:rPr>
                <w:rFonts w:ascii="Twinkl Precursive" w:eastAsia="Times New Roman" w:hAnsi="Twinkl Precursive" w:cs="Times New Roman"/>
                <w:sz w:val="16"/>
                <w:szCs w:val="16"/>
                <w:lang w:eastAsia="en-GB"/>
              </w:rPr>
              <w:t xml:space="preserve"> – All children from Year 1 to Year 6 have all been provided with a log in for Times Table Rockstars or Numbots. Children should be completing at least 3x5 minutes each week.</w:t>
            </w:r>
          </w:p>
        </w:tc>
      </w:tr>
    </w:tbl>
    <w:p w14:paraId="7DCE864E" w14:textId="29ABC62C" w:rsidR="00E01088" w:rsidRPr="008D7D39" w:rsidRDefault="00E01088" w:rsidP="005A74DD">
      <w:pPr>
        <w:spacing w:before="100" w:beforeAutospacing="1" w:after="100" w:afterAutospacing="1"/>
        <w:rPr>
          <w:rFonts w:ascii="Twinkl Precursive" w:eastAsia="Times New Roman" w:hAnsi="Twinkl Precursive" w:cs="Times New Roman"/>
          <w:sz w:val="16"/>
          <w:szCs w:val="16"/>
          <w:lang w:eastAsia="en-GB"/>
        </w:rPr>
        <w:sectPr w:rsidR="00E01088" w:rsidRPr="008D7D39" w:rsidSect="007D2DAC">
          <w:pgSz w:w="16840" w:h="11900" w:orient="landscape"/>
          <w:pgMar w:top="284" w:right="720" w:bottom="284" w:left="720" w:header="708" w:footer="708" w:gutter="0"/>
          <w:cols w:space="708"/>
          <w:docGrid w:linePitch="360"/>
        </w:sectPr>
      </w:pPr>
    </w:p>
    <w:p w14:paraId="605C4ECE" w14:textId="60C2BBCE" w:rsidR="00D022FB" w:rsidRPr="008D7D39" w:rsidRDefault="00D022FB" w:rsidP="00C61A92">
      <w:pPr>
        <w:spacing w:before="100" w:beforeAutospacing="1" w:after="100" w:afterAutospacing="1"/>
        <w:rPr>
          <w:rFonts w:ascii="Twinkl Precursive" w:eastAsia="Times New Roman" w:hAnsi="Twinkl Precursive" w:cs="Times New Roman"/>
          <w:sz w:val="2"/>
          <w:szCs w:val="2"/>
          <w:lang w:eastAsia="en-GB"/>
        </w:rPr>
      </w:pPr>
    </w:p>
    <w:sectPr w:rsidR="00D022FB" w:rsidRPr="008D7D39"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altName w:val="Microsoft Sans Serif"/>
    <w:charset w:val="00"/>
    <w:family w:val="auto"/>
    <w:pitch w:val="variable"/>
    <w:sig w:usb0="00000000" w:usb1="5000A1FF" w:usb2="00000000" w:usb3="00000000" w:csb0="000001BF" w:csb1="00000000"/>
  </w:font>
  <w:font w:name="ComicSansMS">
    <w:altName w:val="Cambria"/>
    <w:panose1 w:val="00000000000000000000"/>
    <w:charset w:val="00"/>
    <w:family w:val="roman"/>
    <w:notTrueType/>
    <w:pitch w:val="default"/>
  </w:font>
  <w:font w:name="Twinkl Precursive">
    <w:altName w:val="Times New Roman"/>
    <w:charset w:val="00"/>
    <w:family w:val="auto"/>
    <w:pitch w:val="variable"/>
    <w:sig w:usb0="00000003" w:usb1="00000001"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8A6C90"/>
    <w:multiLevelType w:val="hybridMultilevel"/>
    <w:tmpl w:val="2054A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4DD"/>
    <w:rsid w:val="00003D53"/>
    <w:rsid w:val="000861F0"/>
    <w:rsid w:val="0010492F"/>
    <w:rsid w:val="0018370F"/>
    <w:rsid w:val="001B2D3E"/>
    <w:rsid w:val="00284163"/>
    <w:rsid w:val="002E724E"/>
    <w:rsid w:val="002F0B3E"/>
    <w:rsid w:val="003033EB"/>
    <w:rsid w:val="00314CC4"/>
    <w:rsid w:val="003E1212"/>
    <w:rsid w:val="004E0DC9"/>
    <w:rsid w:val="00557BE2"/>
    <w:rsid w:val="005675B8"/>
    <w:rsid w:val="005A74DD"/>
    <w:rsid w:val="005B1957"/>
    <w:rsid w:val="005E2077"/>
    <w:rsid w:val="005F7AAD"/>
    <w:rsid w:val="00624B74"/>
    <w:rsid w:val="006413B9"/>
    <w:rsid w:val="006652B4"/>
    <w:rsid w:val="006705F6"/>
    <w:rsid w:val="00690BEE"/>
    <w:rsid w:val="0071649C"/>
    <w:rsid w:val="007D2DAC"/>
    <w:rsid w:val="0083033C"/>
    <w:rsid w:val="00837313"/>
    <w:rsid w:val="008D7D39"/>
    <w:rsid w:val="00934AD7"/>
    <w:rsid w:val="0098791F"/>
    <w:rsid w:val="009A5046"/>
    <w:rsid w:val="009C06BA"/>
    <w:rsid w:val="00A14EDD"/>
    <w:rsid w:val="00A70928"/>
    <w:rsid w:val="00AB4096"/>
    <w:rsid w:val="00AE354B"/>
    <w:rsid w:val="00B40559"/>
    <w:rsid w:val="00B460D9"/>
    <w:rsid w:val="00B872F7"/>
    <w:rsid w:val="00BB6C57"/>
    <w:rsid w:val="00BC3889"/>
    <w:rsid w:val="00C61A92"/>
    <w:rsid w:val="00CD2E4E"/>
    <w:rsid w:val="00D022FB"/>
    <w:rsid w:val="00D17591"/>
    <w:rsid w:val="00D83420"/>
    <w:rsid w:val="00DC77B4"/>
    <w:rsid w:val="00DD5629"/>
    <w:rsid w:val="00E01088"/>
    <w:rsid w:val="00E11B00"/>
    <w:rsid w:val="00E4349E"/>
    <w:rsid w:val="00E52C03"/>
    <w:rsid w:val="00EE1205"/>
    <w:rsid w:val="00EE7D4D"/>
    <w:rsid w:val="00F11F48"/>
    <w:rsid w:val="00F30D7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D6AAF0C2-FAFB-4F91-AD76-51792080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B460D9"/>
    <w:rPr>
      <w:color w:val="0563C1" w:themeColor="hyperlink"/>
      <w:u w:val="single"/>
    </w:rPr>
  </w:style>
  <w:style w:type="character" w:customStyle="1" w:styleId="UnresolvedMention">
    <w:name w:val="Unresolved Mention"/>
    <w:basedOn w:val="DefaultParagraphFont"/>
    <w:uiPriority w:val="99"/>
    <w:semiHidden/>
    <w:unhideWhenUsed/>
    <w:rsid w:val="00B460D9"/>
    <w:rPr>
      <w:color w:val="605E5C"/>
      <w:shd w:val="clear" w:color="auto" w:fill="E1DFDD"/>
    </w:rPr>
  </w:style>
  <w:style w:type="character" w:styleId="FollowedHyperlink">
    <w:name w:val="FollowedHyperlink"/>
    <w:basedOn w:val="DefaultParagraphFont"/>
    <w:uiPriority w:val="99"/>
    <w:semiHidden/>
    <w:unhideWhenUsed/>
    <w:rsid w:val="0098791F"/>
    <w:rPr>
      <w:color w:val="954F72" w:themeColor="followedHyperlink"/>
      <w:u w:val="single"/>
    </w:rPr>
  </w:style>
  <w:style w:type="paragraph" w:styleId="ListParagraph">
    <w:name w:val="List Paragraph"/>
    <w:basedOn w:val="Normal"/>
    <w:uiPriority w:val="34"/>
    <w:qFormat/>
    <w:rsid w:val="009879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bc.co.uk/bitesize/topics/zpdtsbk/articles/zjc2bdm"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9A39A-9273-40A6-ADE1-C811653D4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439</Words>
  <Characters>2505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Kari Yarsley</cp:lastModifiedBy>
  <cp:revision>2</cp:revision>
  <cp:lastPrinted>2020-11-27T10:06:00Z</cp:lastPrinted>
  <dcterms:created xsi:type="dcterms:W3CDTF">2022-01-13T18:52:00Z</dcterms:created>
  <dcterms:modified xsi:type="dcterms:W3CDTF">2022-01-13T18:52:00Z</dcterms:modified>
</cp:coreProperties>
</file>