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6F0C8" w14:textId="2FE57006" w:rsidR="00971881" w:rsidRDefault="00DC0A1F" w:rsidP="00E1093C">
      <w:pPr>
        <w:jc w:val="center"/>
      </w:pPr>
      <w:r>
        <w:rPr>
          <w:noProof/>
        </w:rPr>
        <w:drawing>
          <wp:anchor distT="0" distB="0" distL="114300" distR="114300" simplePos="0" relativeHeight="251658249" behindDoc="1" locked="0" layoutInCell="1" allowOverlap="1" wp14:anchorId="2EB2345E" wp14:editId="59746E3E">
            <wp:simplePos x="0" y="0"/>
            <wp:positionH relativeFrom="column">
              <wp:posOffset>1652905</wp:posOffset>
            </wp:positionH>
            <wp:positionV relativeFrom="paragraph">
              <wp:posOffset>-690699</wp:posOffset>
            </wp:positionV>
            <wp:extent cx="5263515" cy="6845935"/>
            <wp:effectExtent l="0" t="0" r="0" b="0"/>
            <wp:wrapNone/>
            <wp:docPr id="6" name="Picture 6">
              <a:extLst xmlns:a="http://schemas.openxmlformats.org/drawingml/2006/main">
                <a:ext uri="{FF2B5EF4-FFF2-40B4-BE49-F238E27FC236}">
                  <a16:creationId xmlns:a16="http://schemas.microsoft.com/office/drawing/2014/main" id="{C469354B-27A7-4B9A-8D01-8A0515FFBD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alphaModFix amt="15000"/>
                      <a:extLst>
                        <a:ext uri="{BEBA8EAE-BF5A-486C-A8C5-ECC9F3942E4B}">
                          <a14:imgProps xmlns:a14="http://schemas.microsoft.com/office/drawing/2010/main">
                            <a14:imgLayer r:embed="rId9">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5263515" cy="684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248" behindDoc="0" locked="0" layoutInCell="1" allowOverlap="1" wp14:anchorId="46D1FDE2" wp14:editId="156483D1">
                <wp:simplePos x="0" y="0"/>
                <wp:positionH relativeFrom="margin">
                  <wp:align>center</wp:align>
                </wp:positionH>
                <wp:positionV relativeFrom="paragraph">
                  <wp:posOffset>700444</wp:posOffset>
                </wp:positionV>
                <wp:extent cx="3524885" cy="1529080"/>
                <wp:effectExtent l="0" t="0" r="17145" b="27305"/>
                <wp:wrapNone/>
                <wp:docPr id="1229285106" name="Text Box 11">
                  <a:extLst xmlns:a="http://schemas.openxmlformats.org/drawingml/2006/main">
                    <a:ext uri="{FF2B5EF4-FFF2-40B4-BE49-F238E27FC236}">
                      <a16:creationId xmlns:a16="http://schemas.microsoft.com/office/drawing/2014/main" id="{24866D7A-F673-4486-8CEE-B838EEE56A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1529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7A128E" w14:textId="77777777" w:rsidR="008463D8" w:rsidRDefault="008463D8" w:rsidP="008463D8">
                            <w:pPr>
                              <w:spacing w:after="0"/>
                              <w:rPr>
                                <w:rFonts w:asciiTheme="majorHAnsi" w:hAnsiTheme="majorHAnsi" w:cstheme="majorHAnsi"/>
                                <w:b/>
                                <w:bCs/>
                              </w:rPr>
                            </w:pPr>
                            <w:r>
                              <w:rPr>
                                <w:rFonts w:asciiTheme="majorHAnsi" w:hAnsiTheme="majorHAnsi" w:cstheme="majorHAnsi"/>
                                <w:b/>
                                <w:bCs/>
                              </w:rPr>
                              <w:t xml:space="preserve">PE </w:t>
                            </w:r>
                            <w:r w:rsidR="00E847AF">
                              <w:rPr>
                                <w:rFonts w:asciiTheme="majorHAnsi" w:hAnsiTheme="majorHAnsi" w:cstheme="majorHAnsi"/>
                                <w:b/>
                                <w:bCs/>
                              </w:rPr>
                              <w:t>is</w:t>
                            </w:r>
                            <w:r>
                              <w:rPr>
                                <w:rFonts w:asciiTheme="majorHAnsi" w:hAnsiTheme="majorHAnsi" w:cstheme="majorHAnsi"/>
                                <w:b/>
                                <w:bCs/>
                              </w:rPr>
                              <w:t xml:space="preserve"> on</w:t>
                            </w:r>
                            <w:r w:rsidR="00E847AF">
                              <w:rPr>
                                <w:rFonts w:asciiTheme="majorHAnsi" w:hAnsiTheme="majorHAnsi" w:cstheme="majorHAnsi"/>
                                <w:b/>
                                <w:bCs/>
                              </w:rPr>
                              <w:t xml:space="preserve"> Monday and Wednesday for all classes</w:t>
                            </w:r>
                            <w:r w:rsidR="00AD01C2">
                              <w:rPr>
                                <w:rFonts w:asciiTheme="majorHAnsi" w:hAnsiTheme="majorHAnsi" w:cstheme="majorHAnsi"/>
                                <w:b/>
                                <w:bCs/>
                              </w:rPr>
                              <w:t>.</w:t>
                            </w:r>
                          </w:p>
                          <w:p w14:paraId="4F26E006" w14:textId="77777777" w:rsidR="00AD01C2" w:rsidRDefault="00AD01C2" w:rsidP="008463D8">
                            <w:pPr>
                              <w:spacing w:after="0"/>
                              <w:rPr>
                                <w:rFonts w:asciiTheme="majorHAnsi" w:hAnsiTheme="majorHAnsi" w:cstheme="majorHAnsi"/>
                                <w:b/>
                                <w:bCs/>
                              </w:rPr>
                            </w:pPr>
                            <w:r>
                              <w:rPr>
                                <w:rFonts w:asciiTheme="majorHAnsi" w:hAnsiTheme="majorHAnsi" w:cstheme="majorHAnsi"/>
                                <w:b/>
                                <w:bCs/>
                              </w:rPr>
                              <w:t>Monday – Yr 5 – Swimming, Yr 6 Football</w:t>
                            </w:r>
                          </w:p>
                          <w:p w14:paraId="216D2B8F" w14:textId="77777777" w:rsidR="00AD01C2" w:rsidRDefault="00AD01C2" w:rsidP="008463D8">
                            <w:pPr>
                              <w:spacing w:after="0"/>
                              <w:rPr>
                                <w:rFonts w:asciiTheme="majorHAnsi" w:hAnsiTheme="majorHAnsi" w:cstheme="majorHAnsi"/>
                                <w:b/>
                                <w:bCs/>
                              </w:rPr>
                            </w:pPr>
                            <w:r>
                              <w:rPr>
                                <w:rFonts w:asciiTheme="majorHAnsi" w:hAnsiTheme="majorHAnsi" w:cstheme="majorHAnsi"/>
                                <w:b/>
                                <w:bCs/>
                              </w:rPr>
                              <w:t xml:space="preserve">Wednesday - </w:t>
                            </w:r>
                            <w:r w:rsidR="00BA62EE">
                              <w:rPr>
                                <w:rFonts w:asciiTheme="majorHAnsi" w:hAnsiTheme="majorHAnsi" w:cstheme="majorHAnsi"/>
                                <w:b/>
                                <w:bCs/>
                              </w:rPr>
                              <w:t>Gymnastics</w:t>
                            </w:r>
                          </w:p>
                          <w:p w14:paraId="742CDD92" w14:textId="77777777" w:rsidR="008463D8" w:rsidRDefault="008463D8" w:rsidP="008463D8">
                            <w:pPr>
                              <w:spacing w:after="0"/>
                              <w:rPr>
                                <w:rFonts w:asciiTheme="majorHAnsi" w:hAnsiTheme="majorHAnsi" w:cstheme="majorHAnsi"/>
                                <w:b/>
                                <w:bCs/>
                              </w:rPr>
                            </w:pPr>
                          </w:p>
                          <w:p w14:paraId="783D14F5" w14:textId="77777777" w:rsidR="001322A5" w:rsidRDefault="001322A5" w:rsidP="008463D8">
                            <w:pPr>
                              <w:spacing w:after="0"/>
                              <w:rPr>
                                <w:rFonts w:asciiTheme="majorHAnsi" w:hAnsiTheme="majorHAnsi" w:cstheme="majorHAnsi"/>
                                <w:b/>
                                <w:bCs/>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46D1FDE2" id="_x0000_t202" coordsize="21600,21600" o:spt="202" path="m,l,21600r21600,l21600,xe">
                <v:stroke joinstyle="miter"/>
                <v:path gradientshapeok="t" o:connecttype="rect"/>
              </v:shapetype>
              <v:shape id="Text Box 11" o:spid="_x0000_s1026" type="#_x0000_t202" style="position:absolute;left:0;text-align:left;margin-left:0;margin-top:55.15pt;width:277.55pt;height:120.4pt;z-index:25165824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" filled="f">
                <v:textbox style="mso-fit-shape-to-text:t">
                  <w:txbxContent>
                    <w:p w14:paraId="7D7A128E" w14:textId="77777777" w:rsidR="008463D8" w:rsidRDefault="008463D8" w:rsidP="008463D8">
                      <w:pPr>
                        <w:spacing w:after="0"/>
                        <w:rPr>
                          <w:rFonts w:asciiTheme="majorHAnsi" w:hAnsiTheme="majorHAnsi" w:cstheme="majorHAnsi"/>
                          <w:b/>
                          <w:bCs/>
                        </w:rPr>
                      </w:pPr>
                      <w:r>
                        <w:rPr>
                          <w:rFonts w:asciiTheme="majorHAnsi" w:hAnsiTheme="majorHAnsi" w:cstheme="majorHAnsi"/>
                          <w:b/>
                          <w:bCs/>
                        </w:rPr>
                        <w:t xml:space="preserve">PE </w:t>
                      </w:r>
                      <w:r w:rsidR="00E847AF">
                        <w:rPr>
                          <w:rFonts w:asciiTheme="majorHAnsi" w:hAnsiTheme="majorHAnsi" w:cstheme="majorHAnsi"/>
                          <w:b/>
                          <w:bCs/>
                        </w:rPr>
                        <w:t>is</w:t>
                      </w:r>
                      <w:r>
                        <w:rPr>
                          <w:rFonts w:asciiTheme="majorHAnsi" w:hAnsiTheme="majorHAnsi" w:cstheme="majorHAnsi"/>
                          <w:b/>
                          <w:bCs/>
                        </w:rPr>
                        <w:t xml:space="preserve"> on</w:t>
                      </w:r>
                      <w:r w:rsidR="00E847AF">
                        <w:rPr>
                          <w:rFonts w:asciiTheme="majorHAnsi" w:hAnsiTheme="majorHAnsi" w:cstheme="majorHAnsi"/>
                          <w:b/>
                          <w:bCs/>
                        </w:rPr>
                        <w:t xml:space="preserve"> Monday and Wednesday for all classes</w:t>
                      </w:r>
                      <w:r w:rsidR="00AD01C2">
                        <w:rPr>
                          <w:rFonts w:asciiTheme="majorHAnsi" w:hAnsiTheme="majorHAnsi" w:cstheme="majorHAnsi"/>
                          <w:b/>
                          <w:bCs/>
                        </w:rPr>
                        <w:t>.</w:t>
                      </w:r>
                    </w:p>
                    <w:p w14:paraId="4F26E006" w14:textId="77777777" w:rsidR="00AD01C2" w:rsidRDefault="00AD01C2" w:rsidP="008463D8">
                      <w:pPr>
                        <w:spacing w:after="0"/>
                        <w:rPr>
                          <w:rFonts w:asciiTheme="majorHAnsi" w:hAnsiTheme="majorHAnsi" w:cstheme="majorHAnsi"/>
                          <w:b/>
                          <w:bCs/>
                        </w:rPr>
                      </w:pPr>
                      <w:r>
                        <w:rPr>
                          <w:rFonts w:asciiTheme="majorHAnsi" w:hAnsiTheme="majorHAnsi" w:cstheme="majorHAnsi"/>
                          <w:b/>
                          <w:bCs/>
                        </w:rPr>
                        <w:t>Monday – Yr 5 – Swimming, Yr 6 Football</w:t>
                      </w:r>
                    </w:p>
                    <w:p w14:paraId="216D2B8F" w14:textId="77777777" w:rsidR="00AD01C2" w:rsidRDefault="00AD01C2" w:rsidP="008463D8">
                      <w:pPr>
                        <w:spacing w:after="0"/>
                        <w:rPr>
                          <w:rFonts w:asciiTheme="majorHAnsi" w:hAnsiTheme="majorHAnsi" w:cstheme="majorHAnsi"/>
                          <w:b/>
                          <w:bCs/>
                        </w:rPr>
                      </w:pPr>
                      <w:r>
                        <w:rPr>
                          <w:rFonts w:asciiTheme="majorHAnsi" w:hAnsiTheme="majorHAnsi" w:cstheme="majorHAnsi"/>
                          <w:b/>
                          <w:bCs/>
                        </w:rPr>
                        <w:t xml:space="preserve">Wednesday - </w:t>
                      </w:r>
                      <w:r w:rsidR="00BA62EE">
                        <w:rPr>
                          <w:rFonts w:asciiTheme="majorHAnsi" w:hAnsiTheme="majorHAnsi" w:cstheme="majorHAnsi"/>
                          <w:b/>
                          <w:bCs/>
                        </w:rPr>
                        <w:t>Gymnastics</w:t>
                      </w:r>
                    </w:p>
                    <w:p w14:paraId="742CDD92" w14:textId="77777777" w:rsidR="008463D8" w:rsidRDefault="008463D8" w:rsidP="008463D8">
                      <w:pPr>
                        <w:spacing w:after="0"/>
                        <w:rPr>
                          <w:rFonts w:asciiTheme="majorHAnsi" w:hAnsiTheme="majorHAnsi" w:cstheme="majorHAnsi"/>
                          <w:b/>
                          <w:bCs/>
                        </w:rPr>
                      </w:pPr>
                    </w:p>
                    <w:p w14:paraId="783D14F5" w14:textId="77777777" w:rsidR="001322A5" w:rsidRDefault="001322A5" w:rsidP="008463D8">
                      <w:pPr>
                        <w:spacing w:after="0"/>
                        <w:rPr>
                          <w:rFonts w:asciiTheme="majorHAnsi" w:hAnsiTheme="majorHAnsi" w:cstheme="majorHAnsi"/>
                          <w:b/>
                          <w:bCs/>
                        </w:rPr>
                      </w:pPr>
                    </w:p>
                  </w:txbxContent>
                </v:textbox>
                <w10:wrap anchorx="margin"/>
              </v:shape>
            </w:pict>
          </mc:Fallback>
        </mc:AlternateContent>
      </w:r>
      <w:r>
        <w:rPr>
          <w:noProof/>
        </w:rPr>
        <mc:AlternateContent>
          <mc:Choice Requires="wps">
            <w:drawing>
              <wp:anchor distT="45720" distB="45720" distL="114300" distR="114300" simplePos="0" relativeHeight="251658240" behindDoc="0" locked="0" layoutInCell="1" allowOverlap="1" wp14:anchorId="4CCD580C" wp14:editId="1965BE25">
                <wp:simplePos x="0" y="0"/>
                <wp:positionH relativeFrom="column">
                  <wp:posOffset>-680538</wp:posOffset>
                </wp:positionH>
                <wp:positionV relativeFrom="paragraph">
                  <wp:posOffset>570</wp:posOffset>
                </wp:positionV>
                <wp:extent cx="3171190" cy="2517140"/>
                <wp:effectExtent l="0" t="0" r="10160" b="16510"/>
                <wp:wrapSquare wrapText="bothSides"/>
                <wp:docPr id="2006970741" name="Text Box 2">
                  <a:extLst xmlns:a="http://schemas.openxmlformats.org/drawingml/2006/main">
                    <a:ext uri="{FF2B5EF4-FFF2-40B4-BE49-F238E27FC236}">
                      <a16:creationId xmlns:a16="http://schemas.microsoft.com/office/drawing/2014/main" id="{E25A0EBF-F6C3-4A6A-B081-82055E01C22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190" cy="2517140"/>
                        </a:xfrm>
                        <a:prstGeom prst="rect">
                          <a:avLst/>
                        </a:prstGeom>
                        <a:solidFill>
                          <a:srgbClr val="FFFFFF"/>
                        </a:solidFill>
                        <a:ln w="9525">
                          <a:solidFill>
                            <a:srgbClr val="000000"/>
                          </a:solidFill>
                          <a:miter lim="800000"/>
                          <a:headEnd/>
                          <a:tailEnd/>
                        </a:ln>
                      </wps:spPr>
                      <wps:txbx>
                        <w:txbxContent>
                          <w:p w14:paraId="185DA87D" w14:textId="77777777" w:rsidR="00E1093C" w:rsidRPr="000D7E43" w:rsidRDefault="00E1093C" w:rsidP="000D7E43">
                            <w:pPr>
                              <w:jc w:val="center"/>
                              <w:rPr>
                                <w:b/>
                                <w:bCs/>
                                <w:u w:val="single"/>
                              </w:rPr>
                            </w:pPr>
                            <w:r w:rsidRPr="00A359CA">
                              <w:rPr>
                                <w:b/>
                                <w:bCs/>
                                <w:u w:val="single"/>
                              </w:rPr>
                              <w:t>English</w:t>
                            </w:r>
                          </w:p>
                          <w:p w14:paraId="5C1575FC" w14:textId="77777777" w:rsidR="00B838BB" w:rsidRDefault="00BE062C" w:rsidP="00B838BB">
                            <w:pPr>
                              <w:rPr>
                                <w:sz w:val="20"/>
                                <w:szCs w:val="20"/>
                              </w:rPr>
                            </w:pPr>
                            <w:r w:rsidRPr="00B838BB">
                              <w:rPr>
                                <w:sz w:val="20"/>
                                <w:szCs w:val="20"/>
                              </w:rPr>
                              <w:t xml:space="preserve">In writing, we will be focussing on The Hidden Forest by Jeannie Baker and writing </w:t>
                            </w:r>
                            <w:r w:rsidR="001B36B2" w:rsidRPr="00B838BB">
                              <w:rPr>
                                <w:sz w:val="20"/>
                                <w:szCs w:val="20"/>
                              </w:rPr>
                              <w:t xml:space="preserve">non-fiction texts, such as diary entries, </w:t>
                            </w:r>
                            <w:r w:rsidR="0033364E" w:rsidRPr="00B838BB">
                              <w:rPr>
                                <w:sz w:val="20"/>
                                <w:szCs w:val="20"/>
                              </w:rPr>
                              <w:t>logbook</w:t>
                            </w:r>
                            <w:r w:rsidR="001B36B2" w:rsidRPr="00B838BB">
                              <w:rPr>
                                <w:sz w:val="20"/>
                                <w:szCs w:val="20"/>
                              </w:rPr>
                              <w:t xml:space="preserve"> entries and facts about sea kelp. In the second part of the term, we will be focussing on Hansel and Gretel by Neil Gaiman</w:t>
                            </w:r>
                            <w:r w:rsidR="0033364E" w:rsidRPr="00B838BB">
                              <w:rPr>
                                <w:sz w:val="20"/>
                                <w:szCs w:val="20"/>
                              </w:rPr>
                              <w:t xml:space="preserve">, and our main outcome will be writing an alternative version of the story. </w:t>
                            </w:r>
                          </w:p>
                          <w:p w14:paraId="3E5C35B0" w14:textId="77777777" w:rsidR="00E1093C" w:rsidRDefault="008D70DC" w:rsidP="00B838BB">
                            <w:pPr>
                              <w:rPr>
                                <w:sz w:val="20"/>
                                <w:szCs w:val="20"/>
                              </w:rPr>
                            </w:pPr>
                            <w:r w:rsidRPr="00B838BB">
                              <w:rPr>
                                <w:sz w:val="20"/>
                                <w:szCs w:val="20"/>
                              </w:rPr>
                              <w:t xml:space="preserve">In </w:t>
                            </w:r>
                            <w:r w:rsidR="0061526A" w:rsidRPr="00B838BB">
                              <w:rPr>
                                <w:sz w:val="20"/>
                                <w:szCs w:val="20"/>
                              </w:rPr>
                              <w:t xml:space="preserve">reading, we will be linking to our science and </w:t>
                            </w:r>
                            <w:r w:rsidR="00293B88" w:rsidRPr="00B838BB">
                              <w:rPr>
                                <w:sz w:val="20"/>
                                <w:szCs w:val="20"/>
                              </w:rPr>
                              <w:t xml:space="preserve">looking at </w:t>
                            </w:r>
                            <w:r w:rsidR="005F3265" w:rsidRPr="00B838BB">
                              <w:rPr>
                                <w:sz w:val="20"/>
                                <w:szCs w:val="20"/>
                              </w:rPr>
                              <w:t xml:space="preserve">Charles Darwin’s Voyage of Discovery by </w:t>
                            </w:r>
                            <w:r w:rsidR="00DF6926" w:rsidRPr="00B838BB">
                              <w:rPr>
                                <w:sz w:val="20"/>
                                <w:szCs w:val="20"/>
                              </w:rPr>
                              <w:t xml:space="preserve">Jake Williams followed by </w:t>
                            </w:r>
                            <w:r w:rsidR="006431F3" w:rsidRPr="00B838BB">
                              <w:rPr>
                                <w:sz w:val="20"/>
                                <w:szCs w:val="20"/>
                              </w:rPr>
                              <w:t>Grimm Tales for old and young</w:t>
                            </w:r>
                            <w:r w:rsidR="005622EE" w:rsidRPr="00B838BB">
                              <w:rPr>
                                <w:sz w:val="20"/>
                                <w:szCs w:val="20"/>
                              </w:rPr>
                              <w:t xml:space="preserve"> to </w:t>
                            </w:r>
                            <w:r w:rsidR="00F93739" w:rsidRPr="00B838BB">
                              <w:rPr>
                                <w:sz w:val="20"/>
                                <w:szCs w:val="20"/>
                              </w:rPr>
                              <w:t xml:space="preserve">develop our reading and comprehension skills, whilst linking with our </w:t>
                            </w:r>
                            <w:r w:rsidR="009053FB" w:rsidRPr="00B838BB">
                              <w:rPr>
                                <w:sz w:val="20"/>
                                <w:szCs w:val="20"/>
                              </w:rPr>
                              <w:t xml:space="preserve">English writing unit.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CD580C" id="Text Box 2" o:spid="_x0000_s1027" type="#_x0000_t202" style="position:absolute;left:0;text-align:left;margin-left:-53.6pt;margin-top:.05pt;width:249.7pt;height:198.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">
                <v:textbox>
                  <w:txbxContent>
                    <w:p w14:paraId="185DA87D" w14:textId="77777777" w:rsidR="00E1093C" w:rsidRPr="000D7E43" w:rsidRDefault="00E1093C" w:rsidP="000D7E43">
                      <w:pPr>
                        <w:jc w:val="center"/>
                        <w:rPr>
                          <w:b/>
                          <w:bCs/>
                          <w:u w:val="single"/>
                        </w:rPr>
                      </w:pPr>
                      <w:r w:rsidRPr="00A359CA">
                        <w:rPr>
                          <w:b/>
                          <w:bCs/>
                          <w:u w:val="single"/>
                        </w:rPr>
                        <w:t>English</w:t>
                      </w:r>
                    </w:p>
                    <w:p w14:paraId="5C1575FC" w14:textId="77777777" w:rsidR="00B838BB" w:rsidRDefault="00BE062C" w:rsidP="00B838BB">
                      <w:pPr>
                        <w:rPr>
                          <w:sz w:val="20"/>
                          <w:szCs w:val="20"/>
                        </w:rPr>
                      </w:pPr>
                      <w:r w:rsidRPr="00B838BB">
                        <w:rPr>
                          <w:sz w:val="20"/>
                          <w:szCs w:val="20"/>
                        </w:rPr>
                        <w:t xml:space="preserve">In writing, we will be focussing on The Hidden Forest by Jeannie Baker and writing </w:t>
                      </w:r>
                      <w:r w:rsidR="001B36B2" w:rsidRPr="00B838BB">
                        <w:rPr>
                          <w:sz w:val="20"/>
                          <w:szCs w:val="20"/>
                        </w:rPr>
                        <w:t xml:space="preserve">non-fiction texts, such as diary entries, </w:t>
                      </w:r>
                      <w:r w:rsidR="0033364E" w:rsidRPr="00B838BB">
                        <w:rPr>
                          <w:sz w:val="20"/>
                          <w:szCs w:val="20"/>
                        </w:rPr>
                        <w:t>logbook</w:t>
                      </w:r>
                      <w:r w:rsidR="001B36B2" w:rsidRPr="00B838BB">
                        <w:rPr>
                          <w:sz w:val="20"/>
                          <w:szCs w:val="20"/>
                        </w:rPr>
                        <w:t xml:space="preserve"> entries and facts about sea kelp. In the second part of the term, we will be focussing on Hansel and Gretel by Neil Gaiman</w:t>
                      </w:r>
                      <w:r w:rsidR="0033364E" w:rsidRPr="00B838BB">
                        <w:rPr>
                          <w:sz w:val="20"/>
                          <w:szCs w:val="20"/>
                        </w:rPr>
                        <w:t xml:space="preserve">, and our main outcome will be writing an alternative version of the story. </w:t>
                      </w:r>
                    </w:p>
                    <w:p w14:paraId="3E5C35B0" w14:textId="77777777" w:rsidR="00E1093C" w:rsidRDefault="008D70DC" w:rsidP="00B838BB">
                      <w:pPr>
                        <w:rPr>
                          <w:sz w:val="20"/>
                          <w:szCs w:val="20"/>
                        </w:rPr>
                      </w:pPr>
                      <w:r w:rsidRPr="00B838BB">
                        <w:rPr>
                          <w:sz w:val="20"/>
                          <w:szCs w:val="20"/>
                        </w:rPr>
                        <w:t xml:space="preserve">In </w:t>
                      </w:r>
                      <w:r w:rsidR="0061526A" w:rsidRPr="00B838BB">
                        <w:rPr>
                          <w:sz w:val="20"/>
                          <w:szCs w:val="20"/>
                        </w:rPr>
                        <w:t xml:space="preserve">reading, we will be linking to our science and </w:t>
                      </w:r>
                      <w:r w:rsidR="00293B88" w:rsidRPr="00B838BB">
                        <w:rPr>
                          <w:sz w:val="20"/>
                          <w:szCs w:val="20"/>
                        </w:rPr>
                        <w:t xml:space="preserve">looking at </w:t>
                      </w:r>
                      <w:r w:rsidR="005F3265" w:rsidRPr="00B838BB">
                        <w:rPr>
                          <w:sz w:val="20"/>
                          <w:szCs w:val="20"/>
                        </w:rPr>
                        <w:t xml:space="preserve">Charles Darwin’s Voyage of Discovery by </w:t>
                      </w:r>
                      <w:r w:rsidR="00DF6926" w:rsidRPr="00B838BB">
                        <w:rPr>
                          <w:sz w:val="20"/>
                          <w:szCs w:val="20"/>
                        </w:rPr>
                        <w:t xml:space="preserve">Jake Williams followed by </w:t>
                      </w:r>
                      <w:r w:rsidR="006431F3" w:rsidRPr="00B838BB">
                        <w:rPr>
                          <w:sz w:val="20"/>
                          <w:szCs w:val="20"/>
                        </w:rPr>
                        <w:t>Grimm Tales for old and young</w:t>
                      </w:r>
                      <w:r w:rsidR="005622EE" w:rsidRPr="00B838BB">
                        <w:rPr>
                          <w:sz w:val="20"/>
                          <w:szCs w:val="20"/>
                        </w:rPr>
                        <w:t xml:space="preserve"> to </w:t>
                      </w:r>
                      <w:r w:rsidR="00F93739" w:rsidRPr="00B838BB">
                        <w:rPr>
                          <w:sz w:val="20"/>
                          <w:szCs w:val="20"/>
                        </w:rPr>
                        <w:t xml:space="preserve">develop our reading and comprehension skills, whilst linking with our </w:t>
                      </w:r>
                      <w:r w:rsidR="009053FB" w:rsidRPr="00B838BB">
                        <w:rPr>
                          <w:sz w:val="20"/>
                          <w:szCs w:val="20"/>
                        </w:rPr>
                        <w:t xml:space="preserve">English writing unit. </w:t>
                      </w:r>
                    </w:p>
                  </w:txbxContent>
                </v:textbox>
                <w10:wrap type="square"/>
              </v:shape>
            </w:pict>
          </mc:Fallback>
        </mc:AlternateContent>
      </w:r>
      <w:r w:rsidR="008D4F14">
        <w:rPr>
          <w:noProof/>
        </w:rPr>
        <mc:AlternateContent>
          <mc:Choice Requires="wps">
            <w:drawing>
              <wp:anchor distT="45720" distB="45720" distL="114300" distR="114300" simplePos="0" relativeHeight="251658241" behindDoc="0" locked="0" layoutInCell="1" allowOverlap="1" wp14:anchorId="5E1D820C" wp14:editId="1C97B064">
                <wp:simplePos x="0" y="0"/>
                <wp:positionH relativeFrom="column">
                  <wp:posOffset>6238240</wp:posOffset>
                </wp:positionH>
                <wp:positionV relativeFrom="paragraph">
                  <wp:posOffset>17145</wp:posOffset>
                </wp:positionV>
                <wp:extent cx="3408680" cy="2297430"/>
                <wp:effectExtent l="0" t="0" r="20320" b="26670"/>
                <wp:wrapSquare wrapText="bothSides"/>
                <wp:docPr id="1945401688" name="Text Box 3">
                  <a:extLst xmlns:a="http://schemas.openxmlformats.org/drawingml/2006/main">
                    <a:ext uri="{FF2B5EF4-FFF2-40B4-BE49-F238E27FC236}">
                      <a16:creationId xmlns:a16="http://schemas.microsoft.com/office/drawing/2014/main" id="{CA4E1584-019A-465C-90E9-18104C7711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80" cy="2297430"/>
                        </a:xfrm>
                        <a:prstGeom prst="rect">
                          <a:avLst/>
                        </a:prstGeom>
                        <a:solidFill>
                          <a:srgbClr val="FFFFFF"/>
                        </a:solidFill>
                        <a:ln w="9525">
                          <a:solidFill>
                            <a:srgbClr val="000000"/>
                          </a:solidFill>
                          <a:miter lim="800000"/>
                          <a:headEnd/>
                          <a:tailEnd/>
                        </a:ln>
                      </wps:spPr>
                      <wps:txbx>
                        <w:txbxContent>
                          <w:p w14:paraId="63EB2DCB" w14:textId="77777777" w:rsidR="00E1093C" w:rsidRDefault="00E1093C" w:rsidP="00E1093C">
                            <w:pPr>
                              <w:jc w:val="center"/>
                              <w:rPr>
                                <w:b/>
                                <w:bCs/>
                                <w:u w:val="single"/>
                              </w:rPr>
                            </w:pPr>
                            <w:r w:rsidRPr="00A359CA">
                              <w:rPr>
                                <w:b/>
                                <w:bCs/>
                                <w:u w:val="single"/>
                              </w:rPr>
                              <w:t>Maths</w:t>
                            </w:r>
                          </w:p>
                          <w:p w14:paraId="5048AB79" w14:textId="77777777" w:rsidR="0038659B" w:rsidRDefault="00360EBD" w:rsidP="004C79D7">
                            <w:pPr>
                              <w:spacing w:after="0"/>
                            </w:pPr>
                            <w:r>
                              <w:t>This te</w:t>
                            </w:r>
                            <w:r w:rsidR="00C05EF2">
                              <w:t>r</w:t>
                            </w:r>
                            <w:r>
                              <w:t>m we are learnin</w:t>
                            </w:r>
                            <w:r w:rsidR="00C05EF2">
                              <w:t>g:</w:t>
                            </w:r>
                          </w:p>
                          <w:p w14:paraId="0EE71BEC" w14:textId="77777777" w:rsidR="004C79D7" w:rsidRDefault="000D75E6" w:rsidP="00CD0F7D">
                            <w:pPr>
                              <w:pStyle w:val="ListParagraph"/>
                              <w:numPr>
                                <w:ilvl w:val="0"/>
                                <w:numId w:val="9"/>
                              </w:numPr>
                              <w:spacing w:after="0"/>
                            </w:pPr>
                            <w:r>
                              <w:t>To identify factors and multiples including common factors and multiples,</w:t>
                            </w:r>
                          </w:p>
                          <w:p w14:paraId="5326F3D7" w14:textId="77777777" w:rsidR="000D75E6" w:rsidRDefault="00F17203" w:rsidP="00CD0F7D">
                            <w:pPr>
                              <w:pStyle w:val="ListParagraph"/>
                              <w:numPr>
                                <w:ilvl w:val="0"/>
                                <w:numId w:val="9"/>
                              </w:numPr>
                              <w:spacing w:after="0"/>
                            </w:pPr>
                            <w:r>
                              <w:t xml:space="preserve">We will be working with fractions including ordering and </w:t>
                            </w:r>
                            <w:r w:rsidR="00C636CB">
                              <w:t>comparing</w:t>
                            </w:r>
                            <w:r>
                              <w:t>, adding and subtracting</w:t>
                            </w:r>
                            <w:r w:rsidR="00C636CB">
                              <w:t>, multiplying and dividing and finding equivalent fractions.</w:t>
                            </w:r>
                          </w:p>
                          <w:p w14:paraId="18656769" w14:textId="77777777" w:rsidR="00C636CB" w:rsidRDefault="00C636CB" w:rsidP="00CD0F7D">
                            <w:pPr>
                              <w:pStyle w:val="ListParagraph"/>
                              <w:numPr>
                                <w:ilvl w:val="0"/>
                                <w:numId w:val="9"/>
                              </w:numPr>
                              <w:spacing w:after="0"/>
                            </w:pPr>
                            <w:r>
                              <w:t>Year 5 will continue to work on improving their use of formal methods to multiply and divide</w:t>
                            </w:r>
                          </w:p>
                          <w:p w14:paraId="053CD4A1" w14:textId="77777777" w:rsidR="00C636CB" w:rsidRDefault="00C636CB" w:rsidP="00CD0F7D">
                            <w:pPr>
                              <w:pStyle w:val="ListParagraph"/>
                              <w:numPr>
                                <w:ilvl w:val="0"/>
                                <w:numId w:val="9"/>
                              </w:numPr>
                              <w:spacing w:after="0"/>
                            </w:pPr>
                            <w:r>
                              <w:t xml:space="preserve">Year </w:t>
                            </w:r>
                            <w:r w:rsidR="009B63B7">
                              <w:t>6 will be exploring algebra, ratio and proportion.</w:t>
                            </w:r>
                          </w:p>
                          <w:p w14:paraId="09B5E1C9" w14:textId="77777777" w:rsidR="00E1093C" w:rsidRDefault="00E1093C" w:rsidP="00E109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1D820C" id="Text Box 3" o:spid="_x0000_s1028" type="#_x0000_t202" style="position:absolute;left:0;text-align:left;margin-left:491.2pt;margin-top:1.35pt;width:268.4pt;height:180.9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">
                <v:textbox>
                  <w:txbxContent>
                    <w:p w14:paraId="63EB2DCB" w14:textId="77777777" w:rsidR="00E1093C" w:rsidRDefault="00E1093C" w:rsidP="00E1093C">
                      <w:pPr>
                        <w:jc w:val="center"/>
                        <w:rPr>
                          <w:b/>
                          <w:bCs/>
                          <w:u w:val="single"/>
                        </w:rPr>
                      </w:pPr>
                      <w:r w:rsidRPr="00A359CA">
                        <w:rPr>
                          <w:b/>
                          <w:bCs/>
                          <w:u w:val="single"/>
                        </w:rPr>
                        <w:t>Maths</w:t>
                      </w:r>
                    </w:p>
                    <w:p w14:paraId="5048AB79" w14:textId="77777777" w:rsidR="0038659B" w:rsidRDefault="00360EBD" w:rsidP="004C79D7">
                      <w:pPr>
                        <w:spacing w:after="0"/>
                      </w:pPr>
                      <w:r>
                        <w:t>This te</w:t>
                      </w:r>
                      <w:r w:rsidR="00C05EF2">
                        <w:t>r</w:t>
                      </w:r>
                      <w:r>
                        <w:t>m we are learnin</w:t>
                      </w:r>
                      <w:r w:rsidR="00C05EF2">
                        <w:t>g:</w:t>
                      </w:r>
                    </w:p>
                    <w:p w14:paraId="0EE71BEC" w14:textId="77777777" w:rsidR="004C79D7" w:rsidRDefault="000D75E6" w:rsidP="00CD0F7D">
                      <w:pPr>
                        <w:pStyle w:val="ListParagraph"/>
                        <w:numPr>
                          <w:ilvl w:val="0"/>
                          <w:numId w:val="9"/>
                        </w:numPr>
                        <w:spacing w:after="0"/>
                      </w:pPr>
                      <w:r>
                        <w:t>To identify factors and multiples including common factors and multiples,</w:t>
                      </w:r>
                    </w:p>
                    <w:p w14:paraId="5326F3D7" w14:textId="77777777" w:rsidR="000D75E6" w:rsidRDefault="00F17203" w:rsidP="00CD0F7D">
                      <w:pPr>
                        <w:pStyle w:val="ListParagraph"/>
                        <w:numPr>
                          <w:ilvl w:val="0"/>
                          <w:numId w:val="9"/>
                        </w:numPr>
                        <w:spacing w:after="0"/>
                      </w:pPr>
                      <w:r>
                        <w:t xml:space="preserve">We will be working with fractions including ordering and </w:t>
                      </w:r>
                      <w:r w:rsidR="00C636CB">
                        <w:t>comparing</w:t>
                      </w:r>
                      <w:r>
                        <w:t>, adding and subtracting</w:t>
                      </w:r>
                      <w:r w:rsidR="00C636CB">
                        <w:t>, multiplying and dividing and finding equivalent fractions.</w:t>
                      </w:r>
                    </w:p>
                    <w:p w14:paraId="18656769" w14:textId="77777777" w:rsidR="00C636CB" w:rsidRDefault="00C636CB" w:rsidP="00CD0F7D">
                      <w:pPr>
                        <w:pStyle w:val="ListParagraph"/>
                        <w:numPr>
                          <w:ilvl w:val="0"/>
                          <w:numId w:val="9"/>
                        </w:numPr>
                        <w:spacing w:after="0"/>
                      </w:pPr>
                      <w:r>
                        <w:t>Year 5 will continue to work on improving their use of formal methods to multiply and divide</w:t>
                      </w:r>
                    </w:p>
                    <w:p w14:paraId="053CD4A1" w14:textId="77777777" w:rsidR="00C636CB" w:rsidRDefault="00C636CB" w:rsidP="00CD0F7D">
                      <w:pPr>
                        <w:pStyle w:val="ListParagraph"/>
                        <w:numPr>
                          <w:ilvl w:val="0"/>
                          <w:numId w:val="9"/>
                        </w:numPr>
                        <w:spacing w:after="0"/>
                      </w:pPr>
                      <w:r>
                        <w:t xml:space="preserve">Year </w:t>
                      </w:r>
                      <w:r w:rsidR="009B63B7">
                        <w:t>6 will be exploring algebra, ratio and proportion.</w:t>
                      </w:r>
                    </w:p>
                    <w:p w14:paraId="09B5E1C9" w14:textId="77777777" w:rsidR="00E1093C" w:rsidRDefault="00E1093C" w:rsidP="00E1093C"/>
                  </w:txbxContent>
                </v:textbox>
                <w10:wrap type="square"/>
              </v:shape>
            </w:pict>
          </mc:Fallback>
        </mc:AlternateContent>
      </w:r>
      <w:r w:rsidR="00E93AA0">
        <w:rPr>
          <w:noProof/>
        </w:rPr>
        <mc:AlternateContent>
          <mc:Choice Requires="wps">
            <w:drawing>
              <wp:anchor distT="45720" distB="45720" distL="114300" distR="114300" simplePos="0" relativeHeight="251658247" behindDoc="0" locked="0" layoutInCell="1" allowOverlap="1" wp14:anchorId="793A68C9" wp14:editId="50D2ECC4">
                <wp:simplePos x="0" y="0"/>
                <wp:positionH relativeFrom="column">
                  <wp:posOffset>2618105</wp:posOffset>
                </wp:positionH>
                <wp:positionV relativeFrom="paragraph">
                  <wp:posOffset>13970</wp:posOffset>
                </wp:positionV>
                <wp:extent cx="3524885" cy="584200"/>
                <wp:effectExtent l="13335" t="13970" r="5080" b="11430"/>
                <wp:wrapSquare wrapText="bothSides"/>
                <wp:docPr id="182102089" name="Text Box 10">
                  <a:extLst xmlns:a="http://schemas.openxmlformats.org/drawingml/2006/main">
                    <a:ext uri="{FF2B5EF4-FFF2-40B4-BE49-F238E27FC236}">
                      <a16:creationId xmlns:a16="http://schemas.microsoft.com/office/drawing/2014/main" id="{CED72A70-528C-4B8E-92EA-46A8E1BC14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584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FF2399" w14:textId="77777777" w:rsidR="006408F0" w:rsidRDefault="001322A5" w:rsidP="001771AB">
                            <w:pPr>
                              <w:jc w:val="center"/>
                              <w:rPr>
                                <w:rFonts w:asciiTheme="majorHAnsi" w:hAnsiTheme="majorHAnsi" w:cstheme="majorHAnsi"/>
                                <w:b/>
                                <w:bCs/>
                              </w:rPr>
                            </w:pPr>
                            <w:r>
                              <w:rPr>
                                <w:rFonts w:asciiTheme="majorHAnsi" w:hAnsiTheme="majorHAnsi" w:cstheme="majorHAnsi"/>
                                <w:b/>
                                <w:bCs/>
                              </w:rPr>
                              <w:t xml:space="preserve">Year </w:t>
                            </w:r>
                            <w:r w:rsidR="00D81FB4">
                              <w:rPr>
                                <w:rFonts w:asciiTheme="majorHAnsi" w:hAnsiTheme="majorHAnsi" w:cstheme="majorHAnsi"/>
                                <w:b/>
                                <w:bCs/>
                              </w:rPr>
                              <w:t>5/6</w:t>
                            </w:r>
                          </w:p>
                          <w:p w14:paraId="37059A98" w14:textId="77777777" w:rsidR="001771AB" w:rsidRPr="00E25919" w:rsidRDefault="001771AB" w:rsidP="001771AB">
                            <w:pPr>
                              <w:jc w:val="center"/>
                              <w:rPr>
                                <w:rFonts w:asciiTheme="majorHAnsi" w:hAnsiTheme="majorHAnsi" w:cstheme="majorHAnsi"/>
                                <w:b/>
                                <w:bCs/>
                              </w:rPr>
                            </w:pPr>
                            <w:r w:rsidRPr="00E25919">
                              <w:rPr>
                                <w:rFonts w:asciiTheme="majorHAnsi" w:hAnsiTheme="majorHAnsi" w:cstheme="majorHAnsi"/>
                                <w:b/>
                                <w:bCs/>
                              </w:rPr>
                              <w:t xml:space="preserve"> </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w:pict>
              <v:shape id="Text Box 10" style="position:absolute;left:0;text-align:left;margin-left:206.15pt;margin-top:1.1pt;width:277.55pt;height:46pt;z-index:251658247;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spid="_x0000_s1028"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" w14:anchorId="7D07E74A">
                <v:textbox>
                  <w:txbxContent>
                    <w:p w:rsidR="006408F0" w:rsidP="001771AB" w:rsidRDefault="001322A5" w14:paraId="0960756D" w14:textId="2D813F97">
                      <w:pPr>
                        <w:jc w:val="center"/>
                        <w:rPr>
                          <w:rFonts w:asciiTheme="majorHAnsi" w:hAnsiTheme="majorHAnsi" w:cstheme="majorHAnsi"/>
                          <w:b/>
                          <w:bCs/>
                        </w:rPr>
                      </w:pPr>
                      <w:r>
                        <w:rPr>
                          <w:rFonts w:asciiTheme="majorHAnsi" w:hAnsiTheme="majorHAnsi" w:cstheme="majorHAnsi"/>
                          <w:b/>
                          <w:bCs/>
                        </w:rPr>
                        <w:t xml:space="preserve">Year </w:t>
                      </w:r>
                      <w:r w:rsidR="00D81FB4">
                        <w:rPr>
                          <w:rFonts w:asciiTheme="majorHAnsi" w:hAnsiTheme="majorHAnsi" w:cstheme="majorHAnsi"/>
                          <w:b/>
                          <w:bCs/>
                        </w:rPr>
                        <w:t>5/6</w:t>
                      </w:r>
                    </w:p>
                    <w:p w:rsidRPr="00E25919" w:rsidR="001771AB" w:rsidP="001771AB" w:rsidRDefault="001771AB" w14:paraId="7F276420" w14:textId="730A42A2">
                      <w:pPr>
                        <w:jc w:val="center"/>
                        <w:rPr>
                          <w:rFonts w:asciiTheme="majorHAnsi" w:hAnsiTheme="majorHAnsi" w:cstheme="majorHAnsi"/>
                          <w:b/>
                          <w:bCs/>
                        </w:rPr>
                      </w:pPr>
                      <w:r w:rsidRPr="00E25919">
                        <w:rPr>
                          <w:rFonts w:asciiTheme="majorHAnsi" w:hAnsiTheme="majorHAnsi" w:cstheme="majorHAnsi"/>
                          <w:b/>
                          <w:bCs/>
                        </w:rPr>
                        <w:t xml:space="preserve"> </w:t>
                      </w:r>
                    </w:p>
                  </w:txbxContent>
                </v:textbox>
                <w10:wrap type="square"/>
              </v:shape>
            </w:pict>
          </mc:Fallback>
        </mc:AlternateContent>
      </w:r>
    </w:p>
    <w:p w14:paraId="67DFC893" w14:textId="77777777" w:rsidR="00CC2763" w:rsidRPr="00CC2763" w:rsidRDefault="00CC2763" w:rsidP="00CC2763"/>
    <w:p w14:paraId="0F1E97C8" w14:textId="3295AB3C" w:rsidR="00CC2763" w:rsidRPr="00CC2763" w:rsidRDefault="00CC2763" w:rsidP="00CC2763"/>
    <w:p w14:paraId="23B1881C" w14:textId="77777777" w:rsidR="00CC2763" w:rsidRPr="00CC2763" w:rsidRDefault="00CC2763" w:rsidP="00CC2763"/>
    <w:p w14:paraId="6CBF5357" w14:textId="0C42D13F" w:rsidR="00CC2763" w:rsidRPr="00CC2763" w:rsidRDefault="00DC0A1F" w:rsidP="00CC2763">
      <w:r>
        <w:rPr>
          <w:noProof/>
        </w:rPr>
        <mc:AlternateContent>
          <mc:Choice Requires="wps">
            <w:drawing>
              <wp:anchor distT="45720" distB="45720" distL="114300" distR="114300" simplePos="0" relativeHeight="251658244" behindDoc="0" locked="0" layoutInCell="1" allowOverlap="1" wp14:anchorId="63C9C1D1" wp14:editId="1990F7D8">
                <wp:simplePos x="0" y="0"/>
                <wp:positionH relativeFrom="column">
                  <wp:posOffset>-832408</wp:posOffset>
                </wp:positionH>
                <wp:positionV relativeFrom="paragraph">
                  <wp:posOffset>1673782</wp:posOffset>
                </wp:positionV>
                <wp:extent cx="3373755" cy="2100805"/>
                <wp:effectExtent l="0" t="0" r="17145" b="13970"/>
                <wp:wrapNone/>
                <wp:docPr id="487343032" name="Text Box 6">
                  <a:extLst xmlns:a="http://schemas.openxmlformats.org/drawingml/2006/main">
                    <a:ext uri="{FF2B5EF4-FFF2-40B4-BE49-F238E27FC236}">
                      <a16:creationId xmlns:a16="http://schemas.microsoft.com/office/drawing/2014/main" id="{C6B95025-7036-4E67-A724-E82C76EE1BD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3755" cy="2100805"/>
                        </a:xfrm>
                        <a:prstGeom prst="rect">
                          <a:avLst/>
                        </a:prstGeom>
                        <a:solidFill>
                          <a:srgbClr val="FFFFFF"/>
                        </a:solidFill>
                        <a:ln w="9525">
                          <a:solidFill>
                            <a:srgbClr val="000000"/>
                          </a:solidFill>
                          <a:miter lim="800000"/>
                          <a:headEnd/>
                          <a:tailEnd/>
                        </a:ln>
                      </wps:spPr>
                      <wps:txbx>
                        <w:txbxContent>
                          <w:p w14:paraId="118DCFF0" w14:textId="77777777" w:rsidR="00A359CA" w:rsidRDefault="00CC2763" w:rsidP="00A359CA">
                            <w:pPr>
                              <w:jc w:val="center"/>
                              <w:rPr>
                                <w:b/>
                                <w:bCs/>
                                <w:u w:val="single"/>
                              </w:rPr>
                            </w:pPr>
                            <w:r>
                              <w:rPr>
                                <w:b/>
                                <w:bCs/>
                                <w:u w:val="single"/>
                              </w:rPr>
                              <w:t>Religious Education</w:t>
                            </w:r>
                          </w:p>
                          <w:p w14:paraId="086EF558" w14:textId="77777777" w:rsidR="00CC2763" w:rsidRDefault="008114C1" w:rsidP="005174B5">
                            <w:r w:rsidRPr="008114C1">
                              <w:t xml:space="preserve">Children will explore how Christians and Muslims have used technology throughout history to share their sacred texts. They will study beautiful medieval manuscripts such as the Lindisfarne Gospels, the Book of Kells, and early Qur’ans, learning about the craftsmanship and technology behind them. </w:t>
                            </w:r>
                            <w:r w:rsidR="001417FA">
                              <w:t>Children</w:t>
                            </w:r>
                            <w:r w:rsidRPr="008114C1">
                              <w:t xml:space="preserve"> will then investigate how the invention of the printing press transformed access to the Bible and supported the spread of ideas during the Protestant Reformation.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C9C1D1" id="Text Box 6" o:spid="_x0000_s1030" type="#_x0000_t202" style="position:absolute;margin-left:-65.55pt;margin-top:131.8pt;width:265.65pt;height:165.4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">
                <v:textbox>
                  <w:txbxContent>
                    <w:p w14:paraId="118DCFF0" w14:textId="77777777" w:rsidR="00A359CA" w:rsidRDefault="00CC2763" w:rsidP="00A359CA">
                      <w:pPr>
                        <w:jc w:val="center"/>
                        <w:rPr>
                          <w:b/>
                          <w:bCs/>
                          <w:u w:val="single"/>
                        </w:rPr>
                      </w:pPr>
                      <w:r>
                        <w:rPr>
                          <w:b/>
                          <w:bCs/>
                          <w:u w:val="single"/>
                        </w:rPr>
                        <w:t>Religious Education</w:t>
                      </w:r>
                    </w:p>
                    <w:p w14:paraId="086EF558" w14:textId="77777777" w:rsidR="00CC2763" w:rsidRDefault="008114C1" w:rsidP="005174B5">
                      <w:r w:rsidRPr="008114C1">
                        <w:t xml:space="preserve">Children will explore how Christians and Muslims have used technology throughout history to share their sacred texts. They will study beautiful medieval manuscripts such as the Lindisfarne Gospels, the Book of Kells, and early Qur’ans, learning about the craftsmanship and technology behind them. </w:t>
                      </w:r>
                      <w:r w:rsidR="001417FA">
                        <w:t>Children</w:t>
                      </w:r>
                      <w:r w:rsidRPr="008114C1">
                        <w:t xml:space="preserve"> will then investigate how the invention of the printing press transformed access to the Bible and supported the spread of ideas during the Protestant Reformation. </w:t>
                      </w:r>
                    </w:p>
                  </w:txbxContent>
                </v:textbox>
              </v:shape>
            </w:pict>
          </mc:Fallback>
        </mc:AlternateContent>
      </w:r>
      <w:r>
        <w:rPr>
          <w:noProof/>
        </w:rPr>
        <mc:AlternateContent>
          <mc:Choice Requires="wps">
            <w:drawing>
              <wp:anchor distT="45720" distB="45720" distL="114300" distR="114300" simplePos="0" relativeHeight="251658246" behindDoc="0" locked="0" layoutInCell="1" allowOverlap="1" wp14:anchorId="5140E09C" wp14:editId="4A5DD7FA">
                <wp:simplePos x="0" y="0"/>
                <wp:positionH relativeFrom="column">
                  <wp:posOffset>6118756</wp:posOffset>
                </wp:positionH>
                <wp:positionV relativeFrom="paragraph">
                  <wp:posOffset>835932</wp:posOffset>
                </wp:positionV>
                <wp:extent cx="3489325" cy="2320724"/>
                <wp:effectExtent l="0" t="0" r="15875" b="22860"/>
                <wp:wrapNone/>
                <wp:docPr id="1722192952" name="Text Box 8">
                  <a:extLst xmlns:a="http://schemas.openxmlformats.org/drawingml/2006/main">
                    <a:ext uri="{FF2B5EF4-FFF2-40B4-BE49-F238E27FC236}">
                      <a16:creationId xmlns:a16="http://schemas.microsoft.com/office/drawing/2014/main" id="{DC605930-6555-4B17-9DDC-3414182650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325" cy="2320724"/>
                        </a:xfrm>
                        <a:prstGeom prst="rect">
                          <a:avLst/>
                        </a:prstGeom>
                        <a:solidFill>
                          <a:srgbClr val="FFFFFF"/>
                        </a:solidFill>
                        <a:ln w="9525">
                          <a:solidFill>
                            <a:srgbClr val="000000"/>
                          </a:solidFill>
                          <a:miter lim="800000"/>
                          <a:headEnd/>
                          <a:tailEnd/>
                        </a:ln>
                      </wps:spPr>
                      <wps:txbx>
                        <w:txbxContent>
                          <w:p w14:paraId="4A31E48D" w14:textId="77777777" w:rsidR="005174B5" w:rsidRDefault="0003710D" w:rsidP="005174B5">
                            <w:pPr>
                              <w:jc w:val="center"/>
                              <w:rPr>
                                <w:b/>
                                <w:bCs/>
                                <w:u w:val="single"/>
                              </w:rPr>
                            </w:pPr>
                            <w:r>
                              <w:rPr>
                                <w:b/>
                                <w:bCs/>
                                <w:u w:val="single"/>
                              </w:rPr>
                              <w:t>Geography</w:t>
                            </w:r>
                          </w:p>
                          <w:p w14:paraId="7719CEFC" w14:textId="77777777" w:rsidR="005174B5" w:rsidRDefault="0001159A" w:rsidP="005174B5">
                            <w:pPr>
                              <w:rPr>
                                <w:b/>
                                <w:bCs/>
                                <w:u w:val="single"/>
                              </w:rPr>
                            </w:pPr>
                            <w:r w:rsidRPr="0001159A">
                              <w:rPr>
                                <w:rFonts w:ascii="Segoe UI" w:eastAsia="Times New Roman" w:hAnsi="Segoe UI" w:cs="Segoe UI"/>
                                <w:kern w:val="0"/>
                                <w:sz w:val="20"/>
                                <w:szCs w:val="20"/>
                                <w:lang w:eastAsia="en-GB"/>
                                <w14:ligatures w14:val="none"/>
                              </w:rPr>
                              <w:t>This term, our</w:t>
                            </w:r>
                            <w:r w:rsidR="00B838BB">
                              <w:rPr>
                                <w:rFonts w:ascii="Segoe UI" w:eastAsia="Times New Roman" w:hAnsi="Segoe UI" w:cs="Segoe UI"/>
                                <w:kern w:val="0"/>
                                <w:sz w:val="20"/>
                                <w:szCs w:val="20"/>
                                <w:lang w:eastAsia="en-GB"/>
                                <w14:ligatures w14:val="none"/>
                              </w:rPr>
                              <w:t xml:space="preserve"> </w:t>
                            </w:r>
                            <w:r w:rsidRPr="0001159A">
                              <w:rPr>
                                <w:rFonts w:ascii="Segoe UI" w:eastAsia="Times New Roman" w:hAnsi="Segoe UI" w:cs="Segoe UI"/>
                                <w:kern w:val="0"/>
                                <w:sz w:val="20"/>
                                <w:szCs w:val="20"/>
                                <w:lang w:eastAsia="en-GB"/>
                                <w14:ligatures w14:val="none"/>
                              </w:rPr>
                              <w:t>pupils are exploring how countries around the world trade with each other</w:t>
                            </w:r>
                            <w:r w:rsidR="00B838BB" w:rsidRPr="00B838BB">
                              <w:rPr>
                                <w:rFonts w:ascii="Segoe UI" w:eastAsia="Times New Roman" w:hAnsi="Segoe UI" w:cs="Segoe UI"/>
                                <w:kern w:val="0"/>
                                <w:sz w:val="20"/>
                                <w:szCs w:val="20"/>
                                <w:lang w:eastAsia="en-GB"/>
                                <w14:ligatures w14:val="none"/>
                              </w:rPr>
                              <w:t xml:space="preserve">. </w:t>
                            </w:r>
                            <w:r w:rsidR="00B838BB">
                              <w:rPr>
                                <w:rFonts w:ascii="Segoe UI" w:eastAsia="Times New Roman" w:hAnsi="Segoe UI" w:cs="Segoe UI"/>
                                <w:kern w:val="0"/>
                                <w:sz w:val="20"/>
                                <w:szCs w:val="20"/>
                                <w:lang w:eastAsia="en-GB"/>
                                <w14:ligatures w14:val="none"/>
                              </w:rPr>
                              <w:t xml:space="preserve">They will learn: </w:t>
                            </w:r>
                            <w:r w:rsidRPr="0001159A">
                              <w:rPr>
                                <w:rFonts w:ascii="Segoe UI" w:eastAsia="Times New Roman" w:hAnsi="Segoe UI" w:cs="Segoe UI"/>
                                <w:kern w:val="0"/>
                                <w:sz w:val="20"/>
                                <w:szCs w:val="20"/>
                                <w:lang w:eastAsia="en-GB"/>
                                <w14:ligatures w14:val="none"/>
                              </w:rPr>
                              <w:t>Why the UK trades with other countries and how climate, resources, and cost influence trade.</w:t>
                            </w:r>
                            <w:r w:rsidR="00B838BB">
                              <w:rPr>
                                <w:rFonts w:ascii="Segoe UI" w:eastAsia="Times New Roman" w:hAnsi="Segoe UI" w:cs="Segoe UI"/>
                                <w:kern w:val="0"/>
                                <w:sz w:val="20"/>
                                <w:szCs w:val="20"/>
                                <w:lang w:eastAsia="en-GB"/>
                                <w14:ligatures w14:val="none"/>
                              </w:rPr>
                              <w:t xml:space="preserve"> </w:t>
                            </w:r>
                            <w:r w:rsidRPr="0001159A">
                              <w:rPr>
                                <w:rFonts w:ascii="Segoe UI" w:eastAsia="Times New Roman" w:hAnsi="Segoe UI" w:cs="Segoe UI"/>
                                <w:kern w:val="0"/>
                                <w:sz w:val="20"/>
                                <w:szCs w:val="20"/>
                                <w:lang w:eastAsia="en-GB"/>
                                <w14:ligatures w14:val="none"/>
                              </w:rPr>
                              <w:t>What goods the UK imports and exports, and who our main trading partners are.</w:t>
                            </w:r>
                            <w:r w:rsidR="00B838BB">
                              <w:rPr>
                                <w:rFonts w:ascii="Segoe UI" w:eastAsia="Times New Roman" w:hAnsi="Segoe UI" w:cs="Segoe UI"/>
                                <w:kern w:val="0"/>
                                <w:sz w:val="20"/>
                                <w:szCs w:val="20"/>
                                <w:lang w:eastAsia="en-GB"/>
                                <w14:ligatures w14:val="none"/>
                              </w:rPr>
                              <w:t xml:space="preserve"> </w:t>
                            </w:r>
                            <w:r w:rsidRPr="0001159A">
                              <w:rPr>
                                <w:rFonts w:ascii="Segoe UI" w:eastAsia="Times New Roman" w:hAnsi="Segoe UI" w:cs="Segoe UI"/>
                                <w:kern w:val="0"/>
                                <w:sz w:val="20"/>
                                <w:szCs w:val="20"/>
                                <w:lang w:eastAsia="en-GB"/>
                                <w14:ligatures w14:val="none"/>
                              </w:rPr>
                              <w:t>How physical features like ports and rivers, and human factors such as</w:t>
                            </w:r>
                            <w:r w:rsidRPr="0001159A">
                              <w:rPr>
                                <w:rFonts w:ascii="Segoe UI" w:eastAsia="Times New Roman" w:hAnsi="Segoe UI" w:cs="Segoe UI"/>
                                <w:kern w:val="0"/>
                                <w:sz w:val="21"/>
                                <w:szCs w:val="21"/>
                                <w:lang w:eastAsia="en-GB"/>
                                <w14:ligatures w14:val="none"/>
                              </w:rPr>
                              <w:t xml:space="preserve"> war, affect trade routes.</w:t>
                            </w:r>
                            <w:r w:rsidR="00B838BB">
                              <w:rPr>
                                <w:rFonts w:ascii="Segoe UI" w:eastAsia="Times New Roman" w:hAnsi="Segoe UI" w:cs="Segoe UI"/>
                                <w:kern w:val="0"/>
                                <w:sz w:val="20"/>
                                <w:szCs w:val="20"/>
                                <w:lang w:eastAsia="en-GB"/>
                                <w14:ligatures w14:val="none"/>
                              </w:rPr>
                              <w:t xml:space="preserve"> </w:t>
                            </w:r>
                            <w:r w:rsidRPr="0001159A">
                              <w:rPr>
                                <w:rFonts w:ascii="Segoe UI" w:eastAsia="Times New Roman" w:hAnsi="Segoe UI" w:cs="Segoe UI"/>
                                <w:kern w:val="0"/>
                                <w:sz w:val="21"/>
                                <w:szCs w:val="21"/>
                                <w:lang w:eastAsia="en-GB"/>
                                <w14:ligatures w14:val="none"/>
                              </w:rPr>
                              <w:t>The journey of goods from producers to consumers across countries.</w:t>
                            </w:r>
                          </w:p>
                          <w:p w14:paraId="34268A9D" w14:textId="77777777" w:rsidR="00E1093C" w:rsidRPr="008D4F14" w:rsidRDefault="0001159A" w:rsidP="008D4F14">
                            <w:pPr>
                              <w:rPr>
                                <w:b/>
                                <w:u w:val="single"/>
                              </w:rPr>
                            </w:pPr>
                            <w:r w:rsidRPr="0001159A">
                              <w:rPr>
                                <w:rFonts w:ascii="Segoe UI" w:eastAsia="Times New Roman" w:hAnsi="Segoe UI" w:cs="Segoe UI"/>
                                <w:kern w:val="0"/>
                                <w:sz w:val="21"/>
                                <w:szCs w:val="21"/>
                                <w:lang w:eastAsia="en-GB"/>
                                <w14:ligatures w14:val="none"/>
                              </w:rPr>
                              <w:t xml:space="preserve">The impact of </w:t>
                            </w:r>
                            <w:r w:rsidRPr="0001159A">
                              <w:rPr>
                                <w:rFonts w:ascii="Segoe UI" w:eastAsia="Times New Roman" w:hAnsi="Segoe UI" w:cs="Segoe UI"/>
                                <w:b/>
                                <w:bCs/>
                                <w:kern w:val="0"/>
                                <w:sz w:val="21"/>
                                <w:szCs w:val="21"/>
                                <w:lang w:eastAsia="en-GB"/>
                                <w14:ligatures w14:val="none"/>
                              </w:rPr>
                              <w:t>Fair Trade</w:t>
                            </w:r>
                            <w:r w:rsidRPr="0001159A">
                              <w:rPr>
                                <w:rFonts w:ascii="Segoe UI" w:eastAsia="Times New Roman" w:hAnsi="Segoe UI" w:cs="Segoe UI"/>
                                <w:kern w:val="0"/>
                                <w:sz w:val="21"/>
                                <w:szCs w:val="21"/>
                                <w:lang w:eastAsia="en-GB"/>
                                <w14:ligatures w14:val="none"/>
                              </w:rPr>
                              <w:t xml:space="preserve"> on farmers and communities, and whether it is always the best choice.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40E09C" id="Text Box 8" o:spid="_x0000_s1031" type="#_x0000_t202" style="position:absolute;margin-left:481.8pt;margin-top:65.8pt;width:274.75pt;height:182.7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">
                <v:textbox>
                  <w:txbxContent>
                    <w:p w14:paraId="4A31E48D" w14:textId="77777777" w:rsidR="005174B5" w:rsidRDefault="0003710D" w:rsidP="005174B5">
                      <w:pPr>
                        <w:jc w:val="center"/>
                        <w:rPr>
                          <w:b/>
                          <w:bCs/>
                          <w:u w:val="single"/>
                        </w:rPr>
                      </w:pPr>
                      <w:r>
                        <w:rPr>
                          <w:b/>
                          <w:bCs/>
                          <w:u w:val="single"/>
                        </w:rPr>
                        <w:t>Geography</w:t>
                      </w:r>
                    </w:p>
                    <w:p w14:paraId="7719CEFC" w14:textId="77777777" w:rsidR="005174B5" w:rsidRDefault="0001159A" w:rsidP="005174B5">
                      <w:pPr>
                        <w:rPr>
                          <w:b/>
                          <w:bCs/>
                          <w:u w:val="single"/>
                        </w:rPr>
                      </w:pPr>
                      <w:r w:rsidRPr="0001159A">
                        <w:rPr>
                          <w:rFonts w:ascii="Segoe UI" w:eastAsia="Times New Roman" w:hAnsi="Segoe UI" w:cs="Segoe UI"/>
                          <w:kern w:val="0"/>
                          <w:sz w:val="20"/>
                          <w:szCs w:val="20"/>
                          <w:lang w:eastAsia="en-GB"/>
                          <w14:ligatures w14:val="none"/>
                        </w:rPr>
                        <w:t>This term, our</w:t>
                      </w:r>
                      <w:r w:rsidR="00B838BB">
                        <w:rPr>
                          <w:rFonts w:ascii="Segoe UI" w:eastAsia="Times New Roman" w:hAnsi="Segoe UI" w:cs="Segoe UI"/>
                          <w:kern w:val="0"/>
                          <w:sz w:val="20"/>
                          <w:szCs w:val="20"/>
                          <w:lang w:eastAsia="en-GB"/>
                          <w14:ligatures w14:val="none"/>
                        </w:rPr>
                        <w:t xml:space="preserve"> </w:t>
                      </w:r>
                      <w:r w:rsidRPr="0001159A">
                        <w:rPr>
                          <w:rFonts w:ascii="Segoe UI" w:eastAsia="Times New Roman" w:hAnsi="Segoe UI" w:cs="Segoe UI"/>
                          <w:kern w:val="0"/>
                          <w:sz w:val="20"/>
                          <w:szCs w:val="20"/>
                          <w:lang w:eastAsia="en-GB"/>
                          <w14:ligatures w14:val="none"/>
                        </w:rPr>
                        <w:t>pupils are exploring how countries around the world trade with each other</w:t>
                      </w:r>
                      <w:r w:rsidR="00B838BB" w:rsidRPr="00B838BB">
                        <w:rPr>
                          <w:rFonts w:ascii="Segoe UI" w:eastAsia="Times New Roman" w:hAnsi="Segoe UI" w:cs="Segoe UI"/>
                          <w:kern w:val="0"/>
                          <w:sz w:val="20"/>
                          <w:szCs w:val="20"/>
                          <w:lang w:eastAsia="en-GB"/>
                          <w14:ligatures w14:val="none"/>
                        </w:rPr>
                        <w:t xml:space="preserve">. </w:t>
                      </w:r>
                      <w:r w:rsidR="00B838BB">
                        <w:rPr>
                          <w:rFonts w:ascii="Segoe UI" w:eastAsia="Times New Roman" w:hAnsi="Segoe UI" w:cs="Segoe UI"/>
                          <w:kern w:val="0"/>
                          <w:sz w:val="20"/>
                          <w:szCs w:val="20"/>
                          <w:lang w:eastAsia="en-GB"/>
                          <w14:ligatures w14:val="none"/>
                        </w:rPr>
                        <w:t xml:space="preserve">They will learn: </w:t>
                      </w:r>
                      <w:r w:rsidRPr="0001159A">
                        <w:rPr>
                          <w:rFonts w:ascii="Segoe UI" w:eastAsia="Times New Roman" w:hAnsi="Segoe UI" w:cs="Segoe UI"/>
                          <w:kern w:val="0"/>
                          <w:sz w:val="20"/>
                          <w:szCs w:val="20"/>
                          <w:lang w:eastAsia="en-GB"/>
                          <w14:ligatures w14:val="none"/>
                        </w:rPr>
                        <w:t>Why the UK trades with other countries and how climate, resources, and cost influence trade.</w:t>
                      </w:r>
                      <w:r w:rsidR="00B838BB">
                        <w:rPr>
                          <w:rFonts w:ascii="Segoe UI" w:eastAsia="Times New Roman" w:hAnsi="Segoe UI" w:cs="Segoe UI"/>
                          <w:kern w:val="0"/>
                          <w:sz w:val="20"/>
                          <w:szCs w:val="20"/>
                          <w:lang w:eastAsia="en-GB"/>
                          <w14:ligatures w14:val="none"/>
                        </w:rPr>
                        <w:t xml:space="preserve"> </w:t>
                      </w:r>
                      <w:r w:rsidRPr="0001159A">
                        <w:rPr>
                          <w:rFonts w:ascii="Segoe UI" w:eastAsia="Times New Roman" w:hAnsi="Segoe UI" w:cs="Segoe UI"/>
                          <w:kern w:val="0"/>
                          <w:sz w:val="20"/>
                          <w:szCs w:val="20"/>
                          <w:lang w:eastAsia="en-GB"/>
                          <w14:ligatures w14:val="none"/>
                        </w:rPr>
                        <w:t>What goods the UK imports and exports, and who our main trading partners are.</w:t>
                      </w:r>
                      <w:r w:rsidR="00B838BB">
                        <w:rPr>
                          <w:rFonts w:ascii="Segoe UI" w:eastAsia="Times New Roman" w:hAnsi="Segoe UI" w:cs="Segoe UI"/>
                          <w:kern w:val="0"/>
                          <w:sz w:val="20"/>
                          <w:szCs w:val="20"/>
                          <w:lang w:eastAsia="en-GB"/>
                          <w14:ligatures w14:val="none"/>
                        </w:rPr>
                        <w:t xml:space="preserve"> </w:t>
                      </w:r>
                      <w:r w:rsidRPr="0001159A">
                        <w:rPr>
                          <w:rFonts w:ascii="Segoe UI" w:eastAsia="Times New Roman" w:hAnsi="Segoe UI" w:cs="Segoe UI"/>
                          <w:kern w:val="0"/>
                          <w:sz w:val="20"/>
                          <w:szCs w:val="20"/>
                          <w:lang w:eastAsia="en-GB"/>
                          <w14:ligatures w14:val="none"/>
                        </w:rPr>
                        <w:t>How physical features like ports and rivers, and human factors such as</w:t>
                      </w:r>
                      <w:r w:rsidRPr="0001159A">
                        <w:rPr>
                          <w:rFonts w:ascii="Segoe UI" w:eastAsia="Times New Roman" w:hAnsi="Segoe UI" w:cs="Segoe UI"/>
                          <w:kern w:val="0"/>
                          <w:sz w:val="21"/>
                          <w:szCs w:val="21"/>
                          <w:lang w:eastAsia="en-GB"/>
                          <w14:ligatures w14:val="none"/>
                        </w:rPr>
                        <w:t xml:space="preserve"> war, affect trade routes.</w:t>
                      </w:r>
                      <w:r w:rsidR="00B838BB">
                        <w:rPr>
                          <w:rFonts w:ascii="Segoe UI" w:eastAsia="Times New Roman" w:hAnsi="Segoe UI" w:cs="Segoe UI"/>
                          <w:kern w:val="0"/>
                          <w:sz w:val="20"/>
                          <w:szCs w:val="20"/>
                          <w:lang w:eastAsia="en-GB"/>
                          <w14:ligatures w14:val="none"/>
                        </w:rPr>
                        <w:t xml:space="preserve"> </w:t>
                      </w:r>
                      <w:r w:rsidRPr="0001159A">
                        <w:rPr>
                          <w:rFonts w:ascii="Segoe UI" w:eastAsia="Times New Roman" w:hAnsi="Segoe UI" w:cs="Segoe UI"/>
                          <w:kern w:val="0"/>
                          <w:sz w:val="21"/>
                          <w:szCs w:val="21"/>
                          <w:lang w:eastAsia="en-GB"/>
                          <w14:ligatures w14:val="none"/>
                        </w:rPr>
                        <w:t>The journey of goods from producers to consumers across countries.</w:t>
                      </w:r>
                    </w:p>
                    <w:p w14:paraId="34268A9D" w14:textId="77777777" w:rsidR="00E1093C" w:rsidRPr="008D4F14" w:rsidRDefault="0001159A" w:rsidP="008D4F14">
                      <w:pPr>
                        <w:rPr>
                          <w:b/>
                          <w:u w:val="single"/>
                        </w:rPr>
                      </w:pPr>
                      <w:r w:rsidRPr="0001159A">
                        <w:rPr>
                          <w:rFonts w:ascii="Segoe UI" w:eastAsia="Times New Roman" w:hAnsi="Segoe UI" w:cs="Segoe UI"/>
                          <w:kern w:val="0"/>
                          <w:sz w:val="21"/>
                          <w:szCs w:val="21"/>
                          <w:lang w:eastAsia="en-GB"/>
                          <w14:ligatures w14:val="none"/>
                        </w:rPr>
                        <w:t xml:space="preserve">The impact of </w:t>
                      </w:r>
                      <w:r w:rsidRPr="0001159A">
                        <w:rPr>
                          <w:rFonts w:ascii="Segoe UI" w:eastAsia="Times New Roman" w:hAnsi="Segoe UI" w:cs="Segoe UI"/>
                          <w:b/>
                          <w:bCs/>
                          <w:kern w:val="0"/>
                          <w:sz w:val="21"/>
                          <w:szCs w:val="21"/>
                          <w:lang w:eastAsia="en-GB"/>
                          <w14:ligatures w14:val="none"/>
                        </w:rPr>
                        <w:t>Fair Trade</w:t>
                      </w:r>
                      <w:r w:rsidRPr="0001159A">
                        <w:rPr>
                          <w:rFonts w:ascii="Segoe UI" w:eastAsia="Times New Roman" w:hAnsi="Segoe UI" w:cs="Segoe UI"/>
                          <w:kern w:val="0"/>
                          <w:sz w:val="21"/>
                          <w:szCs w:val="21"/>
                          <w:lang w:eastAsia="en-GB"/>
                          <w14:ligatures w14:val="none"/>
                        </w:rPr>
                        <w:t xml:space="preserve"> on farmers and communities, and whether it is always the best choice.</w:t>
                      </w:r>
                    </w:p>
                  </w:txbxContent>
                </v:textbox>
              </v:shape>
            </w:pict>
          </mc:Fallback>
        </mc:AlternateContent>
      </w:r>
      <w:r>
        <w:rPr>
          <w:noProof/>
        </w:rPr>
        <mc:AlternateContent>
          <mc:Choice Requires="wps">
            <w:drawing>
              <wp:inline distT="45720" distB="45720" distL="114300" distR="114300" wp14:anchorId="0583199A" wp14:editId="1179D754">
                <wp:extent cx="3384550" cy="1504709"/>
                <wp:effectExtent l="0" t="0" r="25400" b="19685"/>
                <wp:docPr id="1558185971" name="Text Box 5">
                  <a:extLst xmlns:a="http://schemas.openxmlformats.org/drawingml/2006/main">
                    <a:ext uri="{FF2B5EF4-FFF2-40B4-BE49-F238E27FC236}">
                      <a16:creationId xmlns:a16="http://schemas.microsoft.com/office/drawing/2014/main" id="{465835AD-A5C7-4756-A2DE-7C6955DE1C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4550" cy="1504709"/>
                        </a:xfrm>
                        <a:prstGeom prst="rect">
                          <a:avLst/>
                        </a:prstGeom>
                        <a:solidFill>
                          <a:srgbClr val="FFFFFF"/>
                        </a:solidFill>
                        <a:ln w="9525">
                          <a:solidFill>
                            <a:srgbClr val="000000"/>
                          </a:solidFill>
                          <a:miter lim="800000"/>
                          <a:headEnd/>
                          <a:tailEnd/>
                        </a:ln>
                      </wps:spPr>
                      <wps:txbx>
                        <w:txbxContent>
                          <w:p w14:paraId="2F186B53" w14:textId="77777777" w:rsidR="00DC0A1F" w:rsidRPr="00A359CA" w:rsidRDefault="00DC0A1F" w:rsidP="00DC0A1F">
                            <w:pPr>
                              <w:jc w:val="center"/>
                              <w:rPr>
                                <w:b/>
                                <w:bCs/>
                                <w:u w:val="single"/>
                              </w:rPr>
                            </w:pPr>
                            <w:r>
                              <w:rPr>
                                <w:b/>
                                <w:bCs/>
                                <w:u w:val="single"/>
                              </w:rPr>
                              <w:t>PSHE</w:t>
                            </w:r>
                          </w:p>
                          <w:p w14:paraId="56DA229F" w14:textId="77777777" w:rsidR="00DC0A1F" w:rsidRDefault="00DC0A1F" w:rsidP="00DC0A1F">
                            <w:r w:rsidRPr="005174B5">
                              <w:t>Children will learn about keeping safe, including recognising sexual abuse and naming sexual body parts using correct terms. Lessons will cover safe and unsafe touch, seeking help from trusted adults, and understanding that Female Genital Mutilation (FGM) is illegal and harmful.</w:t>
                            </w:r>
                          </w:p>
                        </w:txbxContent>
                      </wps:txbx>
                      <wps:bodyPr rot="0" vert="horz" wrap="square" lIns="91440" tIns="45720" rIns="91440" bIns="45720" anchor="t" anchorCtr="0" upright="1">
                        <a:noAutofit/>
                      </wps:bodyPr>
                    </wps:wsp>
                  </a:graphicData>
                </a:graphic>
              </wp:inline>
            </w:drawing>
          </mc:Choice>
          <mc:Fallback>
            <w:pict>
              <v:shape w14:anchorId="0583199A" id="Text Box 5" o:spid="_x0000_s1032" type="#_x0000_t202" style="width:266.5pt;height:1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">
                <v:textbox>
                  <w:txbxContent>
                    <w:p w14:paraId="2F186B53" w14:textId="77777777" w:rsidR="00DC0A1F" w:rsidRPr="00A359CA" w:rsidRDefault="00DC0A1F" w:rsidP="00DC0A1F">
                      <w:pPr>
                        <w:jc w:val="center"/>
                        <w:rPr>
                          <w:b/>
                          <w:bCs/>
                          <w:u w:val="single"/>
                        </w:rPr>
                      </w:pPr>
                      <w:r>
                        <w:rPr>
                          <w:b/>
                          <w:bCs/>
                          <w:u w:val="single"/>
                        </w:rPr>
                        <w:t>PSHE</w:t>
                      </w:r>
                    </w:p>
                    <w:p w14:paraId="56DA229F" w14:textId="77777777" w:rsidR="00DC0A1F" w:rsidRDefault="00DC0A1F" w:rsidP="00DC0A1F">
                      <w:r w:rsidRPr="005174B5">
                        <w:t>Children will learn about keeping safe, including recognising sexual abuse and naming sexual body parts using correct terms. Lessons will cover safe and unsafe touch, seeking help from trusted adults, and understanding that Female Genital Mutilation (FGM) is illegal and harmful.</w:t>
                      </w:r>
                    </w:p>
                  </w:txbxContent>
                </v:textbox>
                <w10:anchorlock/>
              </v:shape>
            </w:pict>
          </mc:Fallback>
        </mc:AlternateContent>
      </w:r>
    </w:p>
    <w:p w14:paraId="02ED2127" w14:textId="7D7B1DC2" w:rsidR="00D81FB4" w:rsidRPr="00CC2763" w:rsidRDefault="00DC0A1F" w:rsidP="4471379B">
      <w:pPr>
        <w:tabs>
          <w:tab w:val="left" w:pos="6070"/>
        </w:tabs>
      </w:pPr>
      <w:r>
        <w:rPr>
          <w:noProof/>
        </w:rPr>
        <mc:AlternateContent>
          <mc:Choice Requires="wps">
            <w:drawing>
              <wp:anchor distT="45720" distB="45720" distL="114300" distR="114300" simplePos="0" relativeHeight="251658242" behindDoc="0" locked="0" layoutInCell="1" allowOverlap="1" wp14:anchorId="28581AB0" wp14:editId="0F7E2FC2">
                <wp:simplePos x="0" y="0"/>
                <wp:positionH relativeFrom="column">
                  <wp:posOffset>6064898</wp:posOffset>
                </wp:positionH>
                <wp:positionV relativeFrom="paragraph">
                  <wp:posOffset>1647929</wp:posOffset>
                </wp:positionV>
                <wp:extent cx="3694922" cy="2528570"/>
                <wp:effectExtent l="0" t="0" r="20320" b="24130"/>
                <wp:wrapNone/>
                <wp:docPr id="9101017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4922" cy="2528570"/>
                        </a:xfrm>
                        <a:prstGeom prst="rect">
                          <a:avLst/>
                        </a:prstGeom>
                        <a:solidFill>
                          <a:srgbClr val="FFFFFF"/>
                        </a:solidFill>
                        <a:ln w="9525">
                          <a:solidFill>
                            <a:srgbClr val="000000"/>
                          </a:solidFill>
                          <a:miter lim="800000"/>
                          <a:headEnd/>
                          <a:tailEnd/>
                        </a:ln>
                      </wps:spPr>
                      <wps:txbx>
                        <w:txbxContent>
                          <w:p w14:paraId="3A595695" w14:textId="77777777" w:rsidR="00000000" w:rsidRPr="00DC0A1F" w:rsidRDefault="00000000" w:rsidP="00E1093C">
                            <w:pPr>
                              <w:jc w:val="center"/>
                              <w:rPr>
                                <w:b/>
                                <w:bCs/>
                                <w:color w:val="000000" w:themeColor="text1"/>
                              </w:rPr>
                            </w:pPr>
                            <w:r w:rsidRPr="00DC0A1F">
                              <w:rPr>
                                <w:b/>
                                <w:bCs/>
                                <w:color w:val="000000" w:themeColor="text1"/>
                              </w:rPr>
                              <w:t>Art</w:t>
                            </w:r>
                          </w:p>
                          <w:p w14:paraId="105B5D49" w14:textId="24D68827" w:rsidR="00000000" w:rsidRDefault="00000000" w:rsidP="0028155E">
                            <w:r w:rsidRPr="005F32C7">
                              <w:t>Children will explore Surrealism, an art style that mixes reality with imagination to create dream-like scenes. They’ll study artists like Leonora Carrington</w:t>
                            </w:r>
                            <w:r w:rsidR="00DC0A1F">
                              <w:t xml:space="preserve"> and Marc Chagell</w:t>
                            </w:r>
                            <w:r w:rsidRPr="005F32C7">
                              <w:t xml:space="preserve">, experiment with viewfinders, textures, and perspective, </w:t>
                            </w:r>
                            <w:r w:rsidR="00DC0A1F">
                              <w:t xml:space="preserve">so they can </w:t>
                            </w:r>
                            <w:r w:rsidRPr="005F32C7">
                              <w:t>design their own surreal artwork using mixed media inspired by stories and personal ideas.</w:t>
                            </w:r>
                          </w:p>
                          <w:p w14:paraId="1C16741E" w14:textId="77777777" w:rsidR="00000000" w:rsidRDefault="00000000" w:rsidP="00C30121"/>
                          <w:p w14:paraId="24715806" w14:textId="77777777" w:rsidR="00000000" w:rsidRDefault="00000000" w:rsidP="00C30121"/>
                          <w:p w14:paraId="2B4AAFB4" w14:textId="77777777" w:rsidR="00000000" w:rsidRDefault="00000000" w:rsidP="005174B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81AB0" id="_x0000_s1033" type="#_x0000_t202" style="position:absolute;margin-left:477.55pt;margin-top:129.75pt;width:290.95pt;height:199.1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">
                <v:textbox>
                  <w:txbxContent>
                    <w:p w14:paraId="3A595695" w14:textId="77777777" w:rsidR="00000000" w:rsidRPr="00DC0A1F" w:rsidRDefault="00000000" w:rsidP="00E1093C">
                      <w:pPr>
                        <w:jc w:val="center"/>
                        <w:rPr>
                          <w:b/>
                          <w:bCs/>
                          <w:color w:val="000000" w:themeColor="text1"/>
                        </w:rPr>
                      </w:pPr>
                      <w:r w:rsidRPr="00DC0A1F">
                        <w:rPr>
                          <w:b/>
                          <w:bCs/>
                          <w:color w:val="000000" w:themeColor="text1"/>
                        </w:rPr>
                        <w:t>Art</w:t>
                      </w:r>
                    </w:p>
                    <w:p w14:paraId="105B5D49" w14:textId="24D68827" w:rsidR="00000000" w:rsidRDefault="00000000" w:rsidP="0028155E">
                      <w:r w:rsidRPr="005F32C7">
                        <w:t>Children will explore Surrealism, an art style that mixes reality with imagination to create dream-like scenes. They’ll study artists like Leonora Carrington</w:t>
                      </w:r>
                      <w:r w:rsidR="00DC0A1F">
                        <w:t xml:space="preserve"> and Marc Chagell</w:t>
                      </w:r>
                      <w:r w:rsidRPr="005F32C7">
                        <w:t xml:space="preserve">, experiment with viewfinders, textures, and perspective, </w:t>
                      </w:r>
                      <w:r w:rsidR="00DC0A1F">
                        <w:t xml:space="preserve">so they can </w:t>
                      </w:r>
                      <w:r w:rsidRPr="005F32C7">
                        <w:t>design their own surreal artwork using mixed media inspired by stories and personal ideas.</w:t>
                      </w:r>
                    </w:p>
                    <w:p w14:paraId="1C16741E" w14:textId="77777777" w:rsidR="00000000" w:rsidRDefault="00000000" w:rsidP="00C30121"/>
                    <w:p w14:paraId="24715806" w14:textId="77777777" w:rsidR="00000000" w:rsidRDefault="00000000" w:rsidP="00C30121"/>
                    <w:p w14:paraId="2B4AAFB4" w14:textId="77777777" w:rsidR="00000000" w:rsidRDefault="00000000" w:rsidP="005174B5"/>
                  </w:txbxContent>
                </v:textbox>
              </v:shape>
            </w:pict>
          </mc:Fallback>
        </mc:AlternateContent>
      </w:r>
      <w:r>
        <w:rPr>
          <w:noProof/>
        </w:rPr>
        <mc:AlternateContent>
          <mc:Choice Requires="wps">
            <w:drawing>
              <wp:anchor distT="45720" distB="45720" distL="114300" distR="114300" simplePos="0" relativeHeight="251658245" behindDoc="0" locked="0" layoutInCell="1" allowOverlap="1" wp14:anchorId="559CCBF1" wp14:editId="2D38EC6F">
                <wp:simplePos x="0" y="0"/>
                <wp:positionH relativeFrom="margin">
                  <wp:posOffset>2692918</wp:posOffset>
                </wp:positionH>
                <wp:positionV relativeFrom="paragraph">
                  <wp:posOffset>68307</wp:posOffset>
                </wp:positionV>
                <wp:extent cx="3258185" cy="2748987"/>
                <wp:effectExtent l="0" t="0" r="18415" b="13335"/>
                <wp:wrapNone/>
                <wp:docPr id="578036497" name="Text Box 7">
                  <a:extLst xmlns:a="http://schemas.openxmlformats.org/drawingml/2006/main">
                    <a:ext uri="{FF2B5EF4-FFF2-40B4-BE49-F238E27FC236}">
                      <a16:creationId xmlns:a16="http://schemas.microsoft.com/office/drawing/2014/main" id="{F12B6E3B-0B59-49AD-85D0-5BFBAFBD86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8185" cy="2748987"/>
                        </a:xfrm>
                        <a:prstGeom prst="rect">
                          <a:avLst/>
                        </a:prstGeom>
                        <a:solidFill>
                          <a:srgbClr val="FFFFFF"/>
                        </a:solidFill>
                        <a:ln w="9525">
                          <a:solidFill>
                            <a:srgbClr val="000000"/>
                          </a:solidFill>
                          <a:miter lim="800000"/>
                          <a:headEnd/>
                          <a:tailEnd/>
                        </a:ln>
                      </wps:spPr>
                      <wps:txbx>
                        <w:txbxContent>
                          <w:p w14:paraId="2147CECD" w14:textId="77777777" w:rsidR="00CC2763" w:rsidRDefault="00CC2763" w:rsidP="00CC2763">
                            <w:pPr>
                              <w:jc w:val="center"/>
                              <w:rPr>
                                <w:b/>
                                <w:bCs/>
                                <w:u w:val="single"/>
                              </w:rPr>
                            </w:pPr>
                            <w:r>
                              <w:rPr>
                                <w:b/>
                                <w:bCs/>
                                <w:u w:val="single"/>
                              </w:rPr>
                              <w:t>Science</w:t>
                            </w:r>
                          </w:p>
                          <w:p w14:paraId="5AD55FFE" w14:textId="77777777" w:rsidR="00CC2763" w:rsidRDefault="0028155E" w:rsidP="00B3108A">
                            <w:r>
                              <w:t xml:space="preserve">We </w:t>
                            </w:r>
                            <w:r w:rsidRPr="0028155E">
                              <w:t>will be learning about Evolution and Inheritance. Children will explore how living things have changed over time and how characteristics are passed from parents to offspring. They will investigate inherited traits within families and understand why variation is important for survival. Pupils will learn about adaptation and how it helps animals and plants thrive in different environments. They will also study the work of Charles Darwin and his theory of evolution, including natural selection. Activities include comparing fossils, researching species adaptations, and discussing how evolution explains the diversity of life on Earth.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CCBF1" id="Text Box 7" o:spid="_x0000_s1034" type="#_x0000_t202" style="position:absolute;margin-left:212.05pt;margin-top:5.4pt;width:256.55pt;height:216.4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">
                <v:textbox>
                  <w:txbxContent>
                    <w:p w14:paraId="2147CECD" w14:textId="77777777" w:rsidR="00CC2763" w:rsidRDefault="00CC2763" w:rsidP="00CC2763">
                      <w:pPr>
                        <w:jc w:val="center"/>
                        <w:rPr>
                          <w:b/>
                          <w:bCs/>
                          <w:u w:val="single"/>
                        </w:rPr>
                      </w:pPr>
                      <w:r>
                        <w:rPr>
                          <w:b/>
                          <w:bCs/>
                          <w:u w:val="single"/>
                        </w:rPr>
                        <w:t>Science</w:t>
                      </w:r>
                    </w:p>
                    <w:p w14:paraId="5AD55FFE" w14:textId="77777777" w:rsidR="00CC2763" w:rsidRDefault="0028155E" w:rsidP="00B3108A">
                      <w:r>
                        <w:t xml:space="preserve">We </w:t>
                      </w:r>
                      <w:r w:rsidRPr="0028155E">
                        <w:t>will be learning about Evolution and Inheritance. Children will explore how living things have changed over time and how characteristics are passed from parents to offspring. They will investigate inherited traits within families and understand why variation is important for survival. Pupils will learn about adaptation and how it helps animals and plants thrive in different environments. They will also study the work of Charles Darwin and his theory of evolution, including natural selection. Activities include comparing fossils, researching species adaptations, and discussing how evolution explains the diversity of life on Earth.</w:t>
                      </w:r>
                    </w:p>
                  </w:txbxContent>
                </v:textbox>
                <w10:wrap anchorx="margin"/>
              </v:shape>
            </w:pict>
          </mc:Fallback>
        </mc:AlternateContent>
      </w:r>
    </w:p>
    <w:sectPr w:rsidR="00D81FB4" w:rsidRPr="00CC2763" w:rsidSect="00E109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D1D"/>
    <w:multiLevelType w:val="hybridMultilevel"/>
    <w:tmpl w:val="4A82DBCC"/>
    <w:lvl w:ilvl="0" w:tplc="A84AC5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516FF"/>
    <w:multiLevelType w:val="hybridMultilevel"/>
    <w:tmpl w:val="B18A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0767F"/>
    <w:multiLevelType w:val="hybridMultilevel"/>
    <w:tmpl w:val="95F69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A6359D"/>
    <w:multiLevelType w:val="hybridMultilevel"/>
    <w:tmpl w:val="1B247C34"/>
    <w:lvl w:ilvl="0" w:tplc="FD0AFF2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D4E1A"/>
    <w:multiLevelType w:val="hybridMultilevel"/>
    <w:tmpl w:val="F8E8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0234C7"/>
    <w:multiLevelType w:val="hybridMultilevel"/>
    <w:tmpl w:val="ACCE0430"/>
    <w:lvl w:ilvl="0" w:tplc="C7BC11B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202E2"/>
    <w:multiLevelType w:val="hybridMultilevel"/>
    <w:tmpl w:val="143A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767266"/>
    <w:multiLevelType w:val="hybridMultilevel"/>
    <w:tmpl w:val="0CFC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AA5F4B"/>
    <w:multiLevelType w:val="multilevel"/>
    <w:tmpl w:val="19CE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9413ED"/>
    <w:multiLevelType w:val="hybridMultilevel"/>
    <w:tmpl w:val="46080D1A"/>
    <w:lvl w:ilvl="0" w:tplc="126E548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3887433">
    <w:abstractNumId w:val="1"/>
  </w:num>
  <w:num w:numId="2" w16cid:durableId="368338315">
    <w:abstractNumId w:val="4"/>
  </w:num>
  <w:num w:numId="3" w16cid:durableId="1761634983">
    <w:abstractNumId w:val="7"/>
  </w:num>
  <w:num w:numId="4" w16cid:durableId="1932927236">
    <w:abstractNumId w:val="6"/>
  </w:num>
  <w:num w:numId="5" w16cid:durableId="636036223">
    <w:abstractNumId w:val="5"/>
  </w:num>
  <w:num w:numId="6" w16cid:durableId="800614610">
    <w:abstractNumId w:val="3"/>
  </w:num>
  <w:num w:numId="7" w16cid:durableId="802238506">
    <w:abstractNumId w:val="9"/>
  </w:num>
  <w:num w:numId="8" w16cid:durableId="1031152677">
    <w:abstractNumId w:val="0"/>
  </w:num>
  <w:num w:numId="9" w16cid:durableId="2088182468">
    <w:abstractNumId w:val="2"/>
  </w:num>
  <w:num w:numId="10" w16cid:durableId="8523030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3C"/>
    <w:rsid w:val="0001159A"/>
    <w:rsid w:val="0003710D"/>
    <w:rsid w:val="000469CA"/>
    <w:rsid w:val="000478BC"/>
    <w:rsid w:val="00055A06"/>
    <w:rsid w:val="00075C88"/>
    <w:rsid w:val="000927F0"/>
    <w:rsid w:val="000B4975"/>
    <w:rsid w:val="000C5E80"/>
    <w:rsid w:val="000D02F9"/>
    <w:rsid w:val="000D63E5"/>
    <w:rsid w:val="000D75E6"/>
    <w:rsid w:val="000D7E43"/>
    <w:rsid w:val="000E6187"/>
    <w:rsid w:val="0010391C"/>
    <w:rsid w:val="00122BEB"/>
    <w:rsid w:val="0012678C"/>
    <w:rsid w:val="001322A5"/>
    <w:rsid w:val="001417FA"/>
    <w:rsid w:val="001771AB"/>
    <w:rsid w:val="001925A5"/>
    <w:rsid w:val="00196731"/>
    <w:rsid w:val="001A3840"/>
    <w:rsid w:val="001B36B2"/>
    <w:rsid w:val="001E2156"/>
    <w:rsid w:val="002002C1"/>
    <w:rsid w:val="0021549A"/>
    <w:rsid w:val="00215C02"/>
    <w:rsid w:val="002179DB"/>
    <w:rsid w:val="002353D0"/>
    <w:rsid w:val="0028155E"/>
    <w:rsid w:val="00283BD3"/>
    <w:rsid w:val="00293B88"/>
    <w:rsid w:val="003155D3"/>
    <w:rsid w:val="0033364E"/>
    <w:rsid w:val="00346C8F"/>
    <w:rsid w:val="00360EBD"/>
    <w:rsid w:val="0038659B"/>
    <w:rsid w:val="003876F1"/>
    <w:rsid w:val="003A439A"/>
    <w:rsid w:val="003B1204"/>
    <w:rsid w:val="003F3E4C"/>
    <w:rsid w:val="004851D9"/>
    <w:rsid w:val="004B187C"/>
    <w:rsid w:val="004B4714"/>
    <w:rsid w:val="004C47AE"/>
    <w:rsid w:val="004C79D7"/>
    <w:rsid w:val="004E60A4"/>
    <w:rsid w:val="005158E8"/>
    <w:rsid w:val="005174B5"/>
    <w:rsid w:val="00540825"/>
    <w:rsid w:val="005622EE"/>
    <w:rsid w:val="005635A2"/>
    <w:rsid w:val="005F3265"/>
    <w:rsid w:val="005F32C7"/>
    <w:rsid w:val="005F3E2C"/>
    <w:rsid w:val="00600A13"/>
    <w:rsid w:val="0061526A"/>
    <w:rsid w:val="006408F0"/>
    <w:rsid w:val="006431F3"/>
    <w:rsid w:val="006477C4"/>
    <w:rsid w:val="00652408"/>
    <w:rsid w:val="0067739F"/>
    <w:rsid w:val="00685643"/>
    <w:rsid w:val="006B3981"/>
    <w:rsid w:val="006D637C"/>
    <w:rsid w:val="006E2055"/>
    <w:rsid w:val="006E6EC6"/>
    <w:rsid w:val="00722084"/>
    <w:rsid w:val="00726A9A"/>
    <w:rsid w:val="0076689E"/>
    <w:rsid w:val="007A02F6"/>
    <w:rsid w:val="007C6F96"/>
    <w:rsid w:val="007D5493"/>
    <w:rsid w:val="00807DEF"/>
    <w:rsid w:val="008114C1"/>
    <w:rsid w:val="00815328"/>
    <w:rsid w:val="008463D8"/>
    <w:rsid w:val="008514D5"/>
    <w:rsid w:val="008A47D1"/>
    <w:rsid w:val="008D4F14"/>
    <w:rsid w:val="008D70DC"/>
    <w:rsid w:val="009053FB"/>
    <w:rsid w:val="00946A82"/>
    <w:rsid w:val="00971881"/>
    <w:rsid w:val="0098746A"/>
    <w:rsid w:val="009A19DD"/>
    <w:rsid w:val="009B5AE6"/>
    <w:rsid w:val="009B63B7"/>
    <w:rsid w:val="00A31D48"/>
    <w:rsid w:val="00A359CA"/>
    <w:rsid w:val="00A428B2"/>
    <w:rsid w:val="00AA41D4"/>
    <w:rsid w:val="00AD01C2"/>
    <w:rsid w:val="00AF125C"/>
    <w:rsid w:val="00B3108A"/>
    <w:rsid w:val="00B3326F"/>
    <w:rsid w:val="00B53851"/>
    <w:rsid w:val="00B561BD"/>
    <w:rsid w:val="00B838BB"/>
    <w:rsid w:val="00B93B29"/>
    <w:rsid w:val="00B95748"/>
    <w:rsid w:val="00BA62EE"/>
    <w:rsid w:val="00BE062C"/>
    <w:rsid w:val="00C05EF2"/>
    <w:rsid w:val="00C149D2"/>
    <w:rsid w:val="00C30121"/>
    <w:rsid w:val="00C636CB"/>
    <w:rsid w:val="00C8135C"/>
    <w:rsid w:val="00CA3A00"/>
    <w:rsid w:val="00CC2763"/>
    <w:rsid w:val="00CD0F7D"/>
    <w:rsid w:val="00CD22F5"/>
    <w:rsid w:val="00CF6ECB"/>
    <w:rsid w:val="00D4360A"/>
    <w:rsid w:val="00D52BA9"/>
    <w:rsid w:val="00D81FB4"/>
    <w:rsid w:val="00DA6D3C"/>
    <w:rsid w:val="00DC0A1F"/>
    <w:rsid w:val="00DE3CE7"/>
    <w:rsid w:val="00DF6926"/>
    <w:rsid w:val="00E1093C"/>
    <w:rsid w:val="00E25919"/>
    <w:rsid w:val="00E600BF"/>
    <w:rsid w:val="00E807DB"/>
    <w:rsid w:val="00E847AF"/>
    <w:rsid w:val="00E93AA0"/>
    <w:rsid w:val="00EA625F"/>
    <w:rsid w:val="00EC3B10"/>
    <w:rsid w:val="00F17203"/>
    <w:rsid w:val="00F83D07"/>
    <w:rsid w:val="00F93739"/>
    <w:rsid w:val="00FA0FD8"/>
    <w:rsid w:val="00FA7B91"/>
    <w:rsid w:val="00FD6488"/>
    <w:rsid w:val="00FD665F"/>
    <w:rsid w:val="0AE03DFD"/>
    <w:rsid w:val="4471379B"/>
    <w:rsid w:val="510DAEE5"/>
    <w:rsid w:val="59E76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95174"/>
  <w15:chartTrackingRefBased/>
  <w15:docId w15:val="{54F1B98F-4C40-416F-9CBA-3DDFA8711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93C"/>
    <w:pPr>
      <w:ind w:left="720"/>
      <w:contextualSpacing/>
    </w:pPr>
  </w:style>
  <w:style w:type="character" w:customStyle="1" w:styleId="normaltextrun">
    <w:name w:val="normaltextrun"/>
    <w:basedOn w:val="DefaultParagraphFont"/>
    <w:rsid w:val="005635A2"/>
  </w:style>
  <w:style w:type="paragraph" w:styleId="NormalWeb">
    <w:name w:val="Normal (Web)"/>
    <w:basedOn w:val="Normal"/>
    <w:uiPriority w:val="99"/>
    <w:semiHidden/>
    <w:unhideWhenUsed/>
    <w:rsid w:val="0067739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773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5" ma:contentTypeDescription="Create a new document." ma:contentTypeScope="" ma:versionID="83f80a8d369ae6b6dd4cdbc70c7a3031">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6b00702116410b662bb653342b4784d3"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AFF8D5-2A97-43C9-ACD1-06C5B547EE6E}">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2.xml><?xml version="1.0" encoding="utf-8"?>
<ds:datastoreItem xmlns:ds="http://schemas.openxmlformats.org/officeDocument/2006/customXml" ds:itemID="{9250F92D-695C-4E33-89AE-9C77F6E62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6B0BDC-EB99-4BB1-AFE0-7DEB78C2C5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Words>
  <Characters>12</Characters>
  <Application>Microsoft Office Word</Application>
  <DocSecurity>0</DocSecurity>
  <Lines>1</Lines>
  <Paragraphs>1</Paragraphs>
  <ScaleCrop>false</ScaleCrop>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Khanna</dc:creator>
  <cp:keywords/>
  <dc:description/>
  <cp:lastModifiedBy>Amanda Dawson</cp:lastModifiedBy>
  <cp:revision>28</cp:revision>
  <cp:lastPrinted>2025-09-10T04:36:00Z</cp:lastPrinted>
  <dcterms:created xsi:type="dcterms:W3CDTF">2026-01-05T19:42:00Z</dcterms:created>
  <dcterms:modified xsi:type="dcterms:W3CDTF">2026-01-05T19:45:00Z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